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contextualSpacing/>
        <w:jc w:val="both"/>
        <w:rPr>
          <w:rFonts w:hint="default" w:ascii="黑体" w:hAnsi="黑体" w:eastAsia="黑体" w:cs="黑体"/>
          <w:b/>
          <w:bCs/>
          <w:kern w:val="0"/>
          <w:sz w:val="32"/>
          <w:szCs w:val="32"/>
          <w:highlight w:val="none"/>
          <w:lang w:val="en-US" w:eastAsia="zh-CN"/>
        </w:rPr>
      </w:pPr>
      <w:r>
        <w:rPr>
          <w:rFonts w:hint="eastAsia" w:ascii="黑体" w:hAnsi="黑体" w:eastAsia="黑体" w:cs="黑体"/>
          <w:b/>
          <w:bCs/>
          <w:kern w:val="0"/>
          <w:sz w:val="32"/>
          <w:szCs w:val="32"/>
          <w:highlight w:val="none"/>
          <w:lang w:val="en-US" w:eastAsia="zh-CN"/>
        </w:rPr>
        <w:t>附件1</w:t>
      </w:r>
    </w:p>
    <w:p>
      <w:pPr>
        <w:adjustRightInd w:val="0"/>
        <w:snapToGrid w:val="0"/>
        <w:spacing w:line="560" w:lineRule="exact"/>
        <w:contextualSpacing/>
        <w:jc w:val="center"/>
        <w:rPr>
          <w:rFonts w:hint="eastAsia" w:ascii="方正小标宋简体" w:hAnsi="方正小标宋简体" w:eastAsia="方正小标宋简体" w:cs="方正小标宋简体"/>
          <w:kern w:val="0"/>
          <w:sz w:val="44"/>
          <w:szCs w:val="44"/>
          <w:highlight w:val="none"/>
          <w:lang w:val="en-US" w:eastAsia="zh-CN"/>
        </w:rPr>
      </w:pPr>
      <w:r>
        <w:rPr>
          <w:rFonts w:hint="eastAsia" w:ascii="方正小标宋简体" w:hAnsi="方正小标宋简体" w:eastAsia="方正小标宋简体" w:cs="方正小标宋简体"/>
          <w:kern w:val="0"/>
          <w:sz w:val="44"/>
          <w:szCs w:val="44"/>
          <w:highlight w:val="none"/>
          <w:lang w:val="en-US" w:eastAsia="zh-CN"/>
        </w:rPr>
        <w:t>北京市第六届职</w:t>
      </w:r>
      <w:bookmarkStart w:id="0" w:name="_GoBack"/>
      <w:bookmarkEnd w:id="0"/>
      <w:r>
        <w:rPr>
          <w:rFonts w:hint="eastAsia" w:ascii="方正小标宋简体" w:hAnsi="方正小标宋简体" w:eastAsia="方正小标宋简体" w:cs="方正小标宋简体"/>
          <w:kern w:val="0"/>
          <w:sz w:val="44"/>
          <w:szCs w:val="44"/>
          <w:highlight w:val="none"/>
          <w:lang w:val="en-US" w:eastAsia="zh-CN"/>
        </w:rPr>
        <w:t>业技能大赛暨</w:t>
      </w:r>
    </w:p>
    <w:p>
      <w:pPr>
        <w:adjustRightInd w:val="0"/>
        <w:snapToGrid w:val="0"/>
        <w:spacing w:line="560" w:lineRule="exact"/>
        <w:contextualSpacing/>
        <w:jc w:val="center"/>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w:t>
      </w:r>
      <w:r>
        <w:rPr>
          <w:rFonts w:hint="eastAsia" w:ascii="方正小标宋简体" w:hAnsi="方正小标宋简体" w:eastAsia="方正小标宋简体" w:cs="方正小标宋简体"/>
          <w:kern w:val="0"/>
          <w:sz w:val="44"/>
          <w:szCs w:val="44"/>
          <w:highlight w:val="none"/>
          <w:lang w:val="en-US" w:eastAsia="zh-CN"/>
        </w:rPr>
        <w:t>4</w:t>
      </w:r>
      <w:r>
        <w:rPr>
          <w:rFonts w:hint="eastAsia" w:ascii="方正小标宋简体" w:hAnsi="方正小标宋简体" w:eastAsia="方正小标宋简体" w:cs="方正小标宋简体"/>
          <w:kern w:val="0"/>
          <w:sz w:val="44"/>
          <w:szCs w:val="44"/>
          <w:highlight w:val="none"/>
        </w:rPr>
        <w:t>年北京市职工职业技能大赛</w:t>
      </w:r>
    </w:p>
    <w:p>
      <w:pPr>
        <w:adjustRightInd w:val="0"/>
        <w:snapToGrid w:val="0"/>
        <w:spacing w:line="560" w:lineRule="exact"/>
        <w:contextualSpacing/>
        <w:jc w:val="center"/>
        <w:rPr>
          <w:rFonts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康复护理师竞赛实施方案</w:t>
      </w:r>
    </w:p>
    <w:p>
      <w:pPr>
        <w:spacing w:line="560" w:lineRule="exact"/>
        <w:jc w:val="center"/>
        <w:rPr>
          <w:rFonts w:hint="eastAsia" w:ascii="仿宋_GB2312" w:hAnsi="仿宋_GB2312" w:eastAsia="仿宋_GB2312" w:cs="仿宋_GB2312"/>
          <w:color w:val="000000" w:themeColor="text1"/>
          <w:kern w:val="0"/>
          <w:sz w:val="32"/>
          <w:szCs w:val="32"/>
          <w:highlight w:val="none"/>
          <w14:textFill>
            <w14:solidFill>
              <w14:schemeClr w14:val="tx1"/>
            </w14:solidFill>
          </w14:textFill>
        </w:rPr>
      </w:pPr>
    </w:p>
    <w:p>
      <w:pPr>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为</w:t>
      </w:r>
      <w:r>
        <w:rPr>
          <w:rFonts w:hint="eastAsia" w:ascii="仿宋_GB2312" w:hAnsi="仿宋_GB2312" w:eastAsia="仿宋_GB2312" w:cs="仿宋_GB2312"/>
          <w:color w:val="000000"/>
          <w:spacing w:val="7"/>
          <w:kern w:val="0"/>
          <w:sz w:val="32"/>
          <w:szCs w:val="32"/>
          <w:highlight w:val="none"/>
          <w:lang w:val="en-US" w:eastAsia="zh-CN"/>
        </w:rPr>
        <w:t>进一步</w:t>
      </w:r>
      <w:r>
        <w:rPr>
          <w:rFonts w:hint="eastAsia" w:ascii="仿宋_GB2312" w:hAnsi="仿宋_GB2312" w:eastAsia="仿宋_GB2312" w:cs="仿宋_GB2312"/>
          <w:color w:val="000000"/>
          <w:spacing w:val="7"/>
          <w:kern w:val="0"/>
          <w:sz w:val="32"/>
          <w:szCs w:val="32"/>
          <w:highlight w:val="none"/>
        </w:rPr>
        <w:t>提升北京市护理人员康复护理理论和专业技能水平，</w:t>
      </w:r>
      <w:r>
        <w:rPr>
          <w:rFonts w:hint="eastAsia" w:ascii="Times New Roman" w:hAnsi="Times New Roman" w:eastAsia="仿宋" w:cs="仿宋"/>
          <w:color w:val="000000"/>
          <w:spacing w:val="7"/>
          <w:sz w:val="32"/>
          <w:szCs w:val="32"/>
          <w:highlight w:val="none"/>
        </w:rPr>
        <w:t>培养一批技术精湛的康复</w:t>
      </w:r>
      <w:r>
        <w:rPr>
          <w:rFonts w:hint="eastAsia" w:ascii="Times New Roman" w:hAnsi="Times New Roman" w:eastAsia="仿宋" w:cs="仿宋"/>
          <w:color w:val="000000"/>
          <w:spacing w:val="7"/>
          <w:sz w:val="32"/>
          <w:szCs w:val="32"/>
          <w:highlight w:val="none"/>
          <w:lang w:val="en-US" w:eastAsia="zh-CN"/>
        </w:rPr>
        <w:t>护理</w:t>
      </w:r>
      <w:r>
        <w:rPr>
          <w:rFonts w:hint="eastAsia" w:ascii="Times New Roman" w:hAnsi="Times New Roman" w:eastAsia="仿宋" w:cs="仿宋"/>
          <w:color w:val="000000"/>
          <w:spacing w:val="7"/>
          <w:sz w:val="32"/>
          <w:szCs w:val="32"/>
          <w:highlight w:val="none"/>
        </w:rPr>
        <w:t>人才</w:t>
      </w:r>
      <w:r>
        <w:rPr>
          <w:rFonts w:hint="eastAsia" w:ascii="Times New Roman" w:hAnsi="Times New Roman" w:eastAsia="仿宋" w:cs="仿宋"/>
          <w:color w:val="000000"/>
          <w:spacing w:val="7"/>
          <w:sz w:val="32"/>
          <w:szCs w:val="32"/>
          <w:highlight w:val="none"/>
          <w:lang w:eastAsia="zh-CN"/>
        </w:rPr>
        <w:t>，</w:t>
      </w:r>
      <w:r>
        <w:rPr>
          <w:rFonts w:hint="eastAsia" w:ascii="Times New Roman" w:hAnsi="Times New Roman" w:eastAsia="仿宋" w:cs="仿宋"/>
          <w:color w:val="000000"/>
          <w:spacing w:val="7"/>
          <w:sz w:val="32"/>
          <w:szCs w:val="32"/>
          <w:highlight w:val="none"/>
          <w:lang w:val="en-US" w:eastAsia="zh-CN"/>
        </w:rPr>
        <w:t>不断推动康复护理事业的发展</w:t>
      </w:r>
      <w:r>
        <w:rPr>
          <w:rFonts w:hint="eastAsia" w:ascii="仿宋_GB2312" w:hAnsi="仿宋_GB2312" w:eastAsia="仿宋_GB2312" w:cs="仿宋_GB2312"/>
          <w:color w:val="000000"/>
          <w:spacing w:val="7"/>
          <w:kern w:val="0"/>
          <w:sz w:val="32"/>
          <w:szCs w:val="32"/>
          <w:highlight w:val="none"/>
        </w:rPr>
        <w:t>。</w:t>
      </w:r>
      <w:r>
        <w:rPr>
          <w:rFonts w:ascii="仿宋_GB2312" w:hAnsi="宋体" w:eastAsia="仿宋_GB2312" w:cs="仿宋_GB2312"/>
          <w:b w:val="0"/>
          <w:bCs w:val="0"/>
          <w:i w:val="0"/>
          <w:iCs w:val="0"/>
          <w:caps w:val="0"/>
          <w:color w:val="333333"/>
          <w:spacing w:val="0"/>
          <w:sz w:val="32"/>
          <w:szCs w:val="32"/>
          <w:highlight w:val="none"/>
          <w:shd w:val="clear" w:fill="FFFFFF"/>
        </w:rPr>
        <w:t>按照《关于举办北京市第六届职业技能大赛的通知》（京人社能字</w:t>
      </w:r>
      <w:r>
        <w:rPr>
          <w:rFonts w:hint="eastAsia" w:ascii="仿宋_GB2312" w:hAnsi="宋体" w:eastAsia="仿宋_GB2312" w:cs="仿宋_GB2312"/>
          <w:b w:val="0"/>
          <w:bCs w:val="0"/>
          <w:i w:val="0"/>
          <w:iCs w:val="0"/>
          <w:caps w:val="0"/>
          <w:color w:val="333333"/>
          <w:spacing w:val="0"/>
          <w:sz w:val="32"/>
          <w:szCs w:val="32"/>
          <w:highlight w:val="none"/>
          <w:shd w:val="clear" w:fill="FFFFFF"/>
        </w:rPr>
        <w:t>〔2024〕50号）《北京市总工会关于举办2024年北京市职工职业技能大赛的通知》（京工发〔2024〕12号）有关要求</w:t>
      </w:r>
      <w:r>
        <w:rPr>
          <w:rFonts w:hint="eastAsia" w:ascii="仿宋_GB2312" w:hAnsi="仿宋_GB2312" w:eastAsia="仿宋_GB2312" w:cs="仿宋_GB2312"/>
          <w:color w:val="000000"/>
          <w:spacing w:val="7"/>
          <w:sz w:val="32"/>
          <w:szCs w:val="32"/>
          <w:highlight w:val="none"/>
        </w:rPr>
        <w:t>，首都医科大学附属北京康复医院</w:t>
      </w:r>
      <w:r>
        <w:rPr>
          <w:rFonts w:hint="eastAsia" w:ascii="仿宋_GB2312" w:hAnsi="仿宋_GB2312" w:eastAsia="仿宋_GB2312" w:cs="仿宋_GB2312"/>
          <w:color w:val="000000"/>
          <w:spacing w:val="7"/>
          <w:sz w:val="32"/>
          <w:szCs w:val="32"/>
          <w:highlight w:val="none"/>
          <w:lang w:eastAsia="zh-CN"/>
        </w:rPr>
        <w:t>、</w:t>
      </w:r>
      <w:r>
        <w:rPr>
          <w:rFonts w:hint="eastAsia" w:ascii="仿宋_GB2312" w:hAnsi="仿宋_GB2312" w:eastAsia="仿宋_GB2312" w:cs="仿宋_GB2312"/>
          <w:color w:val="000000"/>
          <w:spacing w:val="7"/>
          <w:sz w:val="32"/>
          <w:szCs w:val="32"/>
          <w:highlight w:val="none"/>
          <w:lang w:val="en-US" w:eastAsia="zh-CN"/>
        </w:rPr>
        <w:t>北京市总工会职工服务中心、</w:t>
      </w:r>
      <w:r>
        <w:rPr>
          <w:rFonts w:hint="eastAsia" w:ascii="仿宋_GB2312" w:hAnsi="仿宋_GB2312" w:eastAsia="仿宋_GB2312" w:cs="仿宋_GB2312"/>
          <w:color w:val="000000"/>
          <w:spacing w:val="7"/>
          <w:sz w:val="32"/>
          <w:szCs w:val="32"/>
          <w:highlight w:val="none"/>
        </w:rPr>
        <w:t>北京市职工技术协会</w:t>
      </w:r>
      <w:r>
        <w:rPr>
          <w:rFonts w:hint="eastAsia" w:ascii="仿宋_GB2312" w:hAnsi="仿宋_GB2312" w:eastAsia="仿宋_GB2312" w:cs="仿宋_GB2312"/>
          <w:color w:val="000000"/>
          <w:spacing w:val="7"/>
          <w:sz w:val="32"/>
          <w:szCs w:val="32"/>
          <w:highlight w:val="none"/>
          <w:lang w:eastAsia="zh-CN"/>
        </w:rPr>
        <w:t>将</w:t>
      </w:r>
      <w:r>
        <w:rPr>
          <w:rFonts w:hint="eastAsia" w:ascii="仿宋_GB2312" w:hAnsi="仿宋_GB2312" w:eastAsia="仿宋_GB2312" w:cs="仿宋_GB2312"/>
          <w:color w:val="000000"/>
          <w:spacing w:val="7"/>
          <w:sz w:val="32"/>
          <w:szCs w:val="32"/>
          <w:highlight w:val="none"/>
        </w:rPr>
        <w:t>联合承办康复护理师竞赛。具体</w:t>
      </w:r>
      <w:r>
        <w:rPr>
          <w:rFonts w:hint="eastAsia" w:ascii="仿宋_GB2312" w:hAnsi="仿宋_GB2312" w:eastAsia="仿宋_GB2312" w:cs="仿宋_GB2312"/>
          <w:color w:val="auto"/>
          <w:spacing w:val="7"/>
          <w:sz w:val="32"/>
          <w:szCs w:val="32"/>
          <w:highlight w:val="none"/>
        </w:rPr>
        <w:t>竞赛</w:t>
      </w:r>
      <w:r>
        <w:rPr>
          <w:rFonts w:hint="eastAsia" w:ascii="仿宋_GB2312" w:hAnsi="仿宋_GB2312" w:eastAsia="仿宋_GB2312" w:cs="仿宋_GB2312"/>
          <w:color w:val="000000"/>
          <w:spacing w:val="7"/>
          <w:sz w:val="32"/>
          <w:szCs w:val="32"/>
          <w:highlight w:val="none"/>
        </w:rPr>
        <w:t>实施方案如下：</w:t>
      </w:r>
    </w:p>
    <w:p>
      <w:pPr>
        <w:widowControl/>
        <w:spacing w:line="240" w:lineRule="auto"/>
        <w:ind w:firstLine="668" w:firstLineChars="200"/>
        <w:jc w:val="left"/>
        <w:rPr>
          <w:rFonts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一、</w:t>
      </w:r>
      <w:r>
        <w:rPr>
          <w:rFonts w:hint="eastAsia" w:ascii="黑体" w:hAnsi="黑体" w:eastAsia="黑体" w:cs="黑体"/>
          <w:color w:val="000000"/>
          <w:spacing w:val="7"/>
          <w:kern w:val="0"/>
          <w:sz w:val="32"/>
          <w:szCs w:val="32"/>
          <w:highlight w:val="none"/>
          <w:lang w:eastAsia="zh-CN"/>
        </w:rPr>
        <w:t>竞</w:t>
      </w:r>
      <w:r>
        <w:rPr>
          <w:rFonts w:hint="eastAsia" w:ascii="黑体" w:hAnsi="黑体" w:eastAsia="黑体" w:cs="黑体"/>
          <w:color w:val="000000"/>
          <w:spacing w:val="7"/>
          <w:kern w:val="0"/>
          <w:sz w:val="32"/>
          <w:szCs w:val="32"/>
          <w:highlight w:val="none"/>
        </w:rPr>
        <w:t>赛主题</w:t>
      </w:r>
    </w:p>
    <w:p>
      <w:pPr>
        <w:widowControl/>
        <w:spacing w:line="240" w:lineRule="auto"/>
        <w:ind w:firstLine="668" w:firstLineChars="200"/>
        <w:jc w:val="left"/>
        <w:rPr>
          <w:rFonts w:hint="default" w:ascii="仿宋_GB2312" w:hAnsi="仿宋_GB2312" w:eastAsia="仿宋_GB2312" w:cs="仿宋_GB2312"/>
          <w:color w:val="000000"/>
          <w:spacing w:val="7"/>
          <w:sz w:val="32"/>
          <w:szCs w:val="32"/>
          <w:highlight w:val="none"/>
          <w:lang w:val="en-US" w:eastAsia="zh-CN"/>
        </w:rPr>
      </w:pPr>
      <w:r>
        <w:rPr>
          <w:rFonts w:hint="eastAsia" w:ascii="仿宋_GB2312" w:hAnsi="仿宋_GB2312" w:eastAsia="仿宋_GB2312" w:cs="仿宋_GB2312"/>
          <w:color w:val="000000"/>
          <w:spacing w:val="7"/>
          <w:sz w:val="32"/>
          <w:szCs w:val="32"/>
          <w:highlight w:val="none"/>
          <w:lang w:val="en-US" w:eastAsia="zh-CN"/>
        </w:rPr>
        <w:t>匠心育英才 筑梦新时代</w:t>
      </w:r>
    </w:p>
    <w:p>
      <w:pPr>
        <w:widowControl/>
        <w:spacing w:line="240" w:lineRule="auto"/>
        <w:ind w:firstLine="668" w:firstLineChars="200"/>
        <w:jc w:val="left"/>
        <w:rPr>
          <w:rFonts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二、举办单位</w:t>
      </w:r>
    </w:p>
    <w:p>
      <w:pPr>
        <w:widowControl/>
        <w:spacing w:line="240" w:lineRule="auto"/>
        <w:ind w:firstLine="668" w:firstLineChars="200"/>
        <w:jc w:val="left"/>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 xml:space="preserve">主办单位：北京市总工会 </w:t>
      </w:r>
    </w:p>
    <w:p>
      <w:pPr>
        <w:widowControl/>
        <w:spacing w:line="240" w:lineRule="auto"/>
        <w:ind w:firstLine="2338" w:firstLineChars="700"/>
        <w:jc w:val="left"/>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sz w:val="32"/>
          <w:szCs w:val="32"/>
          <w:highlight w:val="none"/>
        </w:rPr>
        <w:t>北京市人力资源和社会保障局</w:t>
      </w:r>
    </w:p>
    <w:p>
      <w:pPr>
        <w:widowControl/>
        <w:spacing w:line="240" w:lineRule="auto"/>
        <w:ind w:firstLine="668" w:firstLineChars="200"/>
        <w:jc w:val="left"/>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承办单位：首都医科大学附属北京康复医院</w:t>
      </w:r>
    </w:p>
    <w:p>
      <w:pPr>
        <w:widowControl/>
        <w:spacing w:line="240" w:lineRule="auto"/>
        <w:ind w:firstLine="2338" w:firstLineChars="700"/>
        <w:jc w:val="left"/>
        <w:rPr>
          <w:rFonts w:hint="default"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lang w:val="en-US" w:eastAsia="zh-CN"/>
        </w:rPr>
        <w:t>北京市总工会职工服务中心</w:t>
      </w:r>
    </w:p>
    <w:p>
      <w:pPr>
        <w:widowControl/>
        <w:spacing w:line="240" w:lineRule="auto"/>
        <w:ind w:firstLine="2338" w:firstLineChars="700"/>
        <w:jc w:val="left"/>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北京市职工技术协会</w:t>
      </w:r>
    </w:p>
    <w:p>
      <w:pPr>
        <w:widowControl/>
        <w:spacing w:line="240" w:lineRule="auto"/>
        <w:ind w:firstLine="668" w:firstLineChars="200"/>
        <w:jc w:val="left"/>
        <w:rPr>
          <w:rFonts w:hint="default"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rPr>
        <w:t>协办单位：</w:t>
      </w:r>
      <w:r>
        <w:rPr>
          <w:rFonts w:hint="eastAsia" w:ascii="仿宋_GB2312" w:hAnsi="仿宋_GB2312" w:eastAsia="仿宋_GB2312" w:cs="仿宋_GB2312"/>
          <w:color w:val="000000"/>
          <w:spacing w:val="7"/>
          <w:kern w:val="0"/>
          <w:sz w:val="32"/>
          <w:szCs w:val="32"/>
          <w:highlight w:val="none"/>
          <w:lang w:val="en-US" w:eastAsia="zh-CN"/>
        </w:rPr>
        <w:t>北京护理学会康复护理专业委员会</w:t>
      </w:r>
    </w:p>
    <w:p>
      <w:pPr>
        <w:widowControl/>
        <w:spacing w:line="240" w:lineRule="auto"/>
        <w:ind w:firstLine="2338" w:firstLineChars="700"/>
        <w:jc w:val="left"/>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北京康复医学会康复护理专业委员会</w:t>
      </w:r>
    </w:p>
    <w:p>
      <w:pPr>
        <w:widowControl/>
        <w:spacing w:line="240" w:lineRule="auto"/>
        <w:ind w:firstLine="668" w:firstLineChars="200"/>
        <w:jc w:val="left"/>
        <w:rPr>
          <w:rFonts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三、</w:t>
      </w:r>
      <w:r>
        <w:rPr>
          <w:rFonts w:hint="eastAsia" w:ascii="黑体" w:hAnsi="黑体" w:eastAsia="黑体" w:cs="黑体"/>
          <w:color w:val="000000"/>
          <w:spacing w:val="7"/>
          <w:kern w:val="0"/>
          <w:sz w:val="32"/>
          <w:szCs w:val="32"/>
          <w:highlight w:val="none"/>
          <w:lang w:val="en-US" w:eastAsia="zh-CN"/>
        </w:rPr>
        <w:t>竞赛</w:t>
      </w:r>
      <w:r>
        <w:rPr>
          <w:rFonts w:hint="eastAsia" w:ascii="黑体" w:hAnsi="黑体" w:eastAsia="黑体" w:cs="黑体"/>
          <w:color w:val="000000"/>
          <w:spacing w:val="7"/>
          <w:kern w:val="0"/>
          <w:sz w:val="32"/>
          <w:szCs w:val="32"/>
          <w:highlight w:val="none"/>
        </w:rPr>
        <w:t>形式</w:t>
      </w:r>
    </w:p>
    <w:p>
      <w:pPr>
        <w:widowControl/>
        <w:spacing w:line="240" w:lineRule="auto"/>
        <w:ind w:firstLine="668" w:firstLineChars="200"/>
        <w:jc w:val="left"/>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个人技能竞赛（包括初赛、复赛和决赛</w:t>
      </w:r>
      <w:r>
        <w:rPr>
          <w:rFonts w:hint="eastAsia" w:ascii="仿宋_GB2312" w:hAnsi="仿宋_GB2312" w:eastAsia="仿宋_GB2312" w:cs="仿宋_GB2312"/>
          <w:color w:val="000000"/>
          <w:spacing w:val="7"/>
          <w:kern w:val="0"/>
          <w:sz w:val="32"/>
          <w:szCs w:val="32"/>
          <w:highlight w:val="none"/>
          <w:lang w:val="en-US" w:eastAsia="zh-CN"/>
        </w:rPr>
        <w:t>环节</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hint="eastAsia"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四、组织结构</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（一）组织委员会</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成立北京市第六届职业技能大赛暨202</w:t>
      </w:r>
      <w:r>
        <w:rPr>
          <w:rFonts w:hint="eastAsia" w:ascii="仿宋_GB2312" w:hAnsi="仿宋_GB2312" w:eastAsia="仿宋_GB2312" w:cs="仿宋_GB2312"/>
          <w:color w:val="000000"/>
          <w:spacing w:val="7"/>
          <w:kern w:val="0"/>
          <w:sz w:val="32"/>
          <w:szCs w:val="32"/>
          <w:highlight w:val="none"/>
          <w:lang w:val="en-US" w:eastAsia="zh-CN"/>
        </w:rPr>
        <w:t>4</w:t>
      </w:r>
      <w:r>
        <w:rPr>
          <w:rFonts w:hint="eastAsia" w:ascii="仿宋_GB2312" w:hAnsi="仿宋_GB2312" w:eastAsia="仿宋_GB2312" w:cs="仿宋_GB2312"/>
          <w:color w:val="000000"/>
          <w:spacing w:val="7"/>
          <w:kern w:val="0"/>
          <w:sz w:val="32"/>
          <w:szCs w:val="32"/>
          <w:highlight w:val="none"/>
        </w:rPr>
        <w:t>年北京市职工职业技能大赛康复护理师竞赛组织委员会（以下简称“竞赛组委会”），按照大赛组委会的指导意见，竞赛组委会办公室设在首都医科大学附属北京康复医院，负责康复护理师竞赛的组织实施工作。</w:t>
      </w:r>
    </w:p>
    <w:p>
      <w:pPr>
        <w:widowControl/>
        <w:numPr>
          <w:ilvl w:val="0"/>
          <w:numId w:val="1"/>
        </w:numPr>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lang w:val="en-US" w:eastAsia="zh-CN"/>
        </w:rPr>
        <w:t>评审</w:t>
      </w:r>
      <w:r>
        <w:rPr>
          <w:rFonts w:hint="eastAsia" w:ascii="楷体" w:hAnsi="楷体" w:eastAsia="楷体" w:cs="楷体"/>
          <w:color w:val="000000"/>
          <w:spacing w:val="7"/>
          <w:kern w:val="0"/>
          <w:sz w:val="32"/>
          <w:szCs w:val="32"/>
          <w:highlight w:val="none"/>
        </w:rPr>
        <w:t>委员会</w:t>
      </w:r>
    </w:p>
    <w:p>
      <w:pPr>
        <w:widowControl/>
        <w:spacing w:line="240" w:lineRule="auto"/>
        <w:ind w:firstLine="668" w:firstLineChars="200"/>
        <w:rPr>
          <w:rFonts w:ascii="仿宋" w:hAnsi="仿宋" w:eastAsia="仿宋" w:cs="仿宋"/>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竞赛组委会将邀请有关医疗机构、行业协会专家组成</w:t>
      </w:r>
      <w:r>
        <w:rPr>
          <w:rFonts w:hint="eastAsia" w:ascii="仿宋_GB2312" w:hAnsi="仿宋_GB2312" w:eastAsia="仿宋_GB2312" w:cs="仿宋_GB2312"/>
          <w:color w:val="000000"/>
          <w:spacing w:val="7"/>
          <w:kern w:val="0"/>
          <w:sz w:val="32"/>
          <w:szCs w:val="32"/>
          <w:highlight w:val="none"/>
          <w:lang w:val="en-US" w:eastAsia="zh-CN"/>
        </w:rPr>
        <w:t>评审</w:t>
      </w:r>
      <w:r>
        <w:rPr>
          <w:rFonts w:hint="eastAsia" w:ascii="仿宋_GB2312" w:hAnsi="仿宋_GB2312" w:eastAsia="仿宋_GB2312" w:cs="仿宋_GB2312"/>
          <w:color w:val="000000"/>
          <w:spacing w:val="7"/>
          <w:kern w:val="0"/>
          <w:sz w:val="32"/>
          <w:szCs w:val="32"/>
          <w:highlight w:val="none"/>
        </w:rPr>
        <w:t>委员会，负责竞赛的命题及相关评判工作</w:t>
      </w:r>
      <w:r>
        <w:rPr>
          <w:rFonts w:hint="eastAsia" w:ascii="仿宋" w:hAnsi="仿宋" w:eastAsia="仿宋" w:cs="仿宋"/>
          <w:color w:val="000000"/>
          <w:spacing w:val="7"/>
          <w:kern w:val="0"/>
          <w:sz w:val="32"/>
          <w:szCs w:val="32"/>
          <w:highlight w:val="none"/>
        </w:rPr>
        <w:t>。</w:t>
      </w:r>
    </w:p>
    <w:p>
      <w:pPr>
        <w:widowControl/>
        <w:numPr>
          <w:ilvl w:val="0"/>
          <w:numId w:val="1"/>
        </w:numPr>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仲裁委员会</w:t>
      </w:r>
    </w:p>
    <w:p>
      <w:pPr>
        <w:widowControl/>
        <w:spacing w:line="240" w:lineRule="auto"/>
        <w:ind w:firstLine="668" w:firstLineChars="200"/>
        <w:rPr>
          <w:rFonts w:ascii="仿宋" w:hAnsi="仿宋" w:eastAsia="仿宋" w:cs="仿宋"/>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竞赛组委会将邀请有关领导和行业专家组成仲裁委员会，负责对大赛中的争议进行仲裁。</w:t>
      </w:r>
    </w:p>
    <w:p>
      <w:pPr>
        <w:widowControl/>
        <w:spacing w:line="240" w:lineRule="auto"/>
        <w:ind w:firstLine="668" w:firstLineChars="200"/>
        <w:rPr>
          <w:rFonts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五、组织方式</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（一）报名条件</w:t>
      </w:r>
    </w:p>
    <w:p>
      <w:pPr>
        <w:widowControl/>
        <w:spacing w:line="240" w:lineRule="auto"/>
        <w:ind w:firstLine="668" w:firstLineChars="200"/>
        <w:rPr>
          <w:rFonts w:ascii="仿宋" w:hAnsi="仿宋" w:eastAsia="仿宋" w:cs="楷体"/>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参赛选手应为16周岁以上（2008年1月1日以前出生），法定退休年龄以内，且在本市学习或工作满1年以上人员。</w:t>
      </w:r>
      <w:r>
        <w:rPr>
          <w:rFonts w:hint="eastAsia" w:ascii="仿宋_GB2312" w:hAnsi="仿宋_GB2312" w:eastAsia="仿宋_GB2312" w:cs="仿宋_GB2312"/>
          <w:color w:val="000000"/>
          <w:spacing w:val="7"/>
          <w:kern w:val="0"/>
          <w:sz w:val="32"/>
          <w:szCs w:val="32"/>
          <w:highlight w:val="none"/>
          <w:lang w:val="en-US" w:eastAsia="zh-CN"/>
        </w:rPr>
        <w:t>同时具备</w:t>
      </w:r>
      <w:r>
        <w:rPr>
          <w:rFonts w:hint="eastAsia" w:ascii="仿宋_GB2312" w:hAnsi="仿宋_GB2312" w:eastAsia="仿宋_GB2312" w:cs="仿宋_GB2312"/>
          <w:color w:val="000000"/>
          <w:spacing w:val="7"/>
          <w:kern w:val="0"/>
          <w:sz w:val="32"/>
          <w:szCs w:val="32"/>
          <w:highlight w:val="none"/>
        </w:rPr>
        <w:t>在京注册医疗机构取得护士执业证书，从事护理工作的在职护理人员。</w:t>
      </w:r>
    </w:p>
    <w:p>
      <w:pPr>
        <w:widowControl/>
        <w:spacing w:line="240" w:lineRule="auto"/>
        <w:ind w:firstLine="668" w:firstLineChars="200"/>
        <w:rPr>
          <w:rFonts w:ascii="楷体" w:hAnsi="楷体" w:eastAsia="楷体" w:cs="楷体"/>
          <w:color w:val="FF0000"/>
          <w:spacing w:val="7"/>
          <w:kern w:val="0"/>
          <w:sz w:val="32"/>
          <w:szCs w:val="32"/>
          <w:highlight w:val="none"/>
        </w:rPr>
      </w:pPr>
      <w:r>
        <w:rPr>
          <w:rFonts w:hint="eastAsia" w:ascii="楷体" w:hAnsi="楷体" w:eastAsia="楷体" w:cs="楷体"/>
          <w:color w:val="000000"/>
          <w:spacing w:val="7"/>
          <w:kern w:val="0"/>
          <w:sz w:val="32"/>
          <w:szCs w:val="32"/>
          <w:highlight w:val="none"/>
        </w:rPr>
        <w:t>（二）</w:t>
      </w:r>
      <w:r>
        <w:rPr>
          <w:rFonts w:hint="eastAsia" w:ascii="楷体" w:hAnsi="楷体" w:eastAsia="楷体" w:cs="楷体"/>
          <w:color w:val="auto"/>
          <w:spacing w:val="7"/>
          <w:kern w:val="0"/>
          <w:sz w:val="32"/>
          <w:szCs w:val="32"/>
          <w:highlight w:val="none"/>
        </w:rPr>
        <w:t>报名方法</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1.本次大赛采取网上报名的方式参加竞赛。</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2.选手报名时请登录</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pacing w:val="7"/>
          <w:kern w:val="0"/>
          <w:sz w:val="32"/>
          <w:szCs w:val="32"/>
          <w:highlight w:val="none"/>
        </w:rPr>
        <w:t xml:space="preserve">北京市职工职业技能大赛网站”完成，报名网址： </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"http://dasai.bjjsyc.org.cn/" </w:instrText>
      </w:r>
      <w:r>
        <w:rPr>
          <w:rFonts w:hint="eastAsia" w:ascii="仿宋_GB2312" w:hAnsi="仿宋_GB2312" w:eastAsia="仿宋_GB2312" w:cs="仿宋_GB2312"/>
          <w:highlight w:val="none"/>
        </w:rPr>
        <w:fldChar w:fldCharType="separate"/>
      </w:r>
      <w:r>
        <w:rPr>
          <w:rStyle w:val="11"/>
          <w:rFonts w:hint="eastAsia" w:ascii="仿宋_GB2312" w:hAnsi="仿宋_GB2312" w:eastAsia="仿宋_GB2312" w:cs="仿宋_GB2312"/>
          <w:spacing w:val="7"/>
          <w:kern w:val="0"/>
          <w:sz w:val="32"/>
          <w:szCs w:val="32"/>
          <w:highlight w:val="none"/>
        </w:rPr>
        <w:t>http://dasai.bjjsyc.org.cn/</w:t>
      </w:r>
      <w:r>
        <w:rPr>
          <w:rStyle w:val="11"/>
          <w:rFonts w:hint="eastAsia" w:ascii="仿宋_GB2312" w:hAnsi="仿宋_GB2312" w:eastAsia="仿宋_GB2312" w:cs="仿宋_GB2312"/>
          <w:spacing w:val="7"/>
          <w:kern w:val="0"/>
          <w:sz w:val="32"/>
          <w:szCs w:val="32"/>
          <w:highlight w:val="none"/>
        </w:rPr>
        <w:fldChar w:fldCharType="end"/>
      </w:r>
      <w:r>
        <w:rPr>
          <w:rFonts w:hint="eastAsia" w:ascii="仿宋_GB2312" w:hAnsi="仿宋_GB2312" w:eastAsia="仿宋_GB2312" w:cs="仿宋_GB2312"/>
          <w:color w:val="000000"/>
          <w:spacing w:val="7"/>
          <w:kern w:val="0"/>
          <w:sz w:val="32"/>
          <w:szCs w:val="32"/>
          <w:highlight w:val="none"/>
        </w:rPr>
        <w:t>，点击“不取证职业（工种）登录”，进行个人注册，注册完成后输入用户名和密码，点击参赛个人，进行网上报名。</w:t>
      </w:r>
    </w:p>
    <w:p>
      <w:pPr>
        <w:widowControl/>
        <w:spacing w:line="240" w:lineRule="auto"/>
        <w:ind w:firstLine="668" w:firstLineChars="200"/>
        <w:rPr>
          <w:rFonts w:hint="default"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lang w:val="en-US" w:eastAsia="zh-CN"/>
        </w:rPr>
        <w:t>3.网上报名完成后的学员需扫描以下二维码完善个人信息并入群。</w:t>
      </w:r>
    </w:p>
    <w:p>
      <w:pPr>
        <w:widowControl/>
        <w:spacing w:line="240" w:lineRule="auto"/>
        <w:ind w:firstLine="668" w:firstLineChars="200"/>
        <w:jc w:val="center"/>
        <w:rPr>
          <w:rFonts w:hint="default" w:ascii="仿宋_GB2312" w:hAnsi="仿宋_GB2312" w:eastAsia="仿宋_GB2312" w:cs="仿宋_GB2312"/>
          <w:color w:val="000000"/>
          <w:spacing w:val="7"/>
          <w:kern w:val="0"/>
          <w:sz w:val="32"/>
          <w:szCs w:val="32"/>
          <w:highlight w:val="none"/>
          <w:lang w:val="en-US" w:eastAsia="zh-CN"/>
        </w:rPr>
      </w:pPr>
      <w:r>
        <w:rPr>
          <w:rFonts w:hint="default" w:ascii="仿宋_GB2312" w:hAnsi="仿宋_GB2312" w:eastAsia="仿宋_GB2312" w:cs="仿宋_GB2312"/>
          <w:color w:val="000000"/>
          <w:spacing w:val="7"/>
          <w:kern w:val="0"/>
          <w:sz w:val="32"/>
          <w:szCs w:val="32"/>
          <w:highlight w:val="none"/>
          <w:lang w:val="en-US" w:eastAsia="zh-CN"/>
        </w:rPr>
        <w:drawing>
          <wp:inline distT="0" distB="0" distL="114300" distR="114300">
            <wp:extent cx="1506220" cy="1506220"/>
            <wp:effectExtent l="0" t="0" r="17780" b="17780"/>
            <wp:docPr id="9" name="图片 9" descr="问卷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问卷星"/>
                    <pic:cNvPicPr>
                      <a:picLocks noChangeAspect="1"/>
                    </pic:cNvPicPr>
                  </pic:nvPicPr>
                  <pic:blipFill>
                    <a:blip r:embed="rId9"/>
                    <a:stretch>
                      <a:fillRect/>
                    </a:stretch>
                  </pic:blipFill>
                  <pic:spPr>
                    <a:xfrm>
                      <a:off x="0" y="0"/>
                      <a:ext cx="1506220" cy="1506220"/>
                    </a:xfrm>
                    <a:prstGeom prst="rect">
                      <a:avLst/>
                    </a:prstGeom>
                  </pic:spPr>
                </pic:pic>
              </a:graphicData>
            </a:graphic>
          </wp:inline>
        </w:drawing>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val="en-US" w:eastAsia="zh-CN"/>
        </w:rPr>
        <w:t>4</w:t>
      </w:r>
      <w:r>
        <w:rPr>
          <w:rFonts w:hint="eastAsia" w:ascii="仿宋_GB2312" w:hAnsi="仿宋_GB2312" w:eastAsia="仿宋_GB2312" w:cs="仿宋_GB2312"/>
          <w:color w:val="000000"/>
          <w:spacing w:val="7"/>
          <w:kern w:val="0"/>
          <w:sz w:val="32"/>
          <w:szCs w:val="32"/>
          <w:highlight w:val="none"/>
        </w:rPr>
        <w:t>.报名</w:t>
      </w:r>
      <w:r>
        <w:rPr>
          <w:rFonts w:hint="eastAsia" w:ascii="仿宋_GB2312" w:hAnsi="仿宋_GB2312" w:eastAsia="仿宋_GB2312" w:cs="仿宋_GB2312"/>
          <w:color w:val="000000"/>
          <w:spacing w:val="7"/>
          <w:kern w:val="0"/>
          <w:sz w:val="32"/>
          <w:szCs w:val="32"/>
          <w:highlight w:val="none"/>
          <w:lang w:eastAsia="zh-CN"/>
        </w:rPr>
        <w:t>时间</w:t>
      </w:r>
      <w:r>
        <w:rPr>
          <w:rFonts w:hint="eastAsia" w:ascii="仿宋_GB2312" w:hAnsi="仿宋_GB2312" w:eastAsia="仿宋_GB2312" w:cs="仿宋_GB2312"/>
          <w:color w:val="000000"/>
          <w:spacing w:val="7"/>
          <w:kern w:val="0"/>
          <w:sz w:val="32"/>
          <w:szCs w:val="32"/>
          <w:highlight w:val="none"/>
        </w:rPr>
        <w:t>：</w:t>
      </w:r>
      <w:r>
        <w:rPr>
          <w:rFonts w:hint="eastAsia" w:ascii="仿宋_GB2312" w:hAnsi="仿宋_GB2312" w:eastAsia="仿宋_GB2312" w:cs="仿宋_GB2312"/>
          <w:color w:val="000000"/>
          <w:spacing w:val="7"/>
          <w:kern w:val="0"/>
          <w:sz w:val="32"/>
          <w:szCs w:val="32"/>
          <w:highlight w:val="none"/>
          <w:lang w:eastAsia="zh-CN"/>
        </w:rPr>
        <w:t>即日起至</w:t>
      </w:r>
      <w:r>
        <w:rPr>
          <w:rFonts w:hint="eastAsia" w:ascii="仿宋_GB2312" w:hAnsi="仿宋_GB2312" w:eastAsia="仿宋_GB2312" w:cs="仿宋_GB2312"/>
          <w:color w:val="000000"/>
          <w:spacing w:val="7"/>
          <w:kern w:val="0"/>
          <w:sz w:val="32"/>
          <w:szCs w:val="32"/>
          <w:highlight w:val="none"/>
        </w:rPr>
        <w:t>202</w:t>
      </w:r>
      <w:r>
        <w:rPr>
          <w:rFonts w:hint="eastAsia" w:ascii="仿宋_GB2312" w:hAnsi="仿宋_GB2312" w:eastAsia="仿宋_GB2312" w:cs="仿宋_GB2312"/>
          <w:color w:val="000000"/>
          <w:spacing w:val="7"/>
          <w:kern w:val="0"/>
          <w:sz w:val="32"/>
          <w:szCs w:val="32"/>
          <w:highlight w:val="none"/>
          <w:lang w:val="en-US" w:eastAsia="zh-CN"/>
        </w:rPr>
        <w:t>4</w:t>
      </w:r>
      <w:r>
        <w:rPr>
          <w:rFonts w:hint="eastAsia" w:ascii="仿宋_GB2312" w:hAnsi="仿宋_GB2312" w:eastAsia="仿宋_GB2312" w:cs="仿宋_GB2312"/>
          <w:color w:val="000000"/>
          <w:spacing w:val="7"/>
          <w:kern w:val="0"/>
          <w:sz w:val="32"/>
          <w:szCs w:val="32"/>
          <w:highlight w:val="none"/>
        </w:rPr>
        <w:t>年</w:t>
      </w:r>
      <w:r>
        <w:rPr>
          <w:rFonts w:hint="eastAsia" w:ascii="仿宋_GB2312" w:hAnsi="仿宋_GB2312" w:eastAsia="仿宋_GB2312" w:cs="仿宋_GB2312"/>
          <w:color w:val="000000"/>
          <w:spacing w:val="7"/>
          <w:kern w:val="0"/>
          <w:sz w:val="32"/>
          <w:szCs w:val="32"/>
          <w:highlight w:val="none"/>
          <w:lang w:val="en-US" w:eastAsia="zh-CN"/>
        </w:rPr>
        <w:t>6</w:t>
      </w:r>
      <w:r>
        <w:rPr>
          <w:rFonts w:hint="eastAsia" w:ascii="仿宋_GB2312" w:hAnsi="仿宋_GB2312" w:eastAsia="仿宋_GB2312" w:cs="仿宋_GB2312"/>
          <w:color w:val="000000"/>
          <w:spacing w:val="7"/>
          <w:kern w:val="0"/>
          <w:sz w:val="32"/>
          <w:szCs w:val="32"/>
          <w:highlight w:val="none"/>
        </w:rPr>
        <w:t>月</w:t>
      </w:r>
      <w:r>
        <w:rPr>
          <w:rFonts w:hint="eastAsia" w:ascii="仿宋_GB2312" w:hAnsi="仿宋_GB2312" w:eastAsia="仿宋_GB2312" w:cs="仿宋_GB2312"/>
          <w:color w:val="000000"/>
          <w:spacing w:val="7"/>
          <w:kern w:val="0"/>
          <w:sz w:val="32"/>
          <w:szCs w:val="32"/>
          <w:highlight w:val="none"/>
          <w:lang w:val="en-US" w:eastAsia="zh-CN"/>
        </w:rPr>
        <w:t>21</w:t>
      </w:r>
      <w:r>
        <w:rPr>
          <w:rFonts w:hint="eastAsia" w:ascii="仿宋_GB2312" w:hAnsi="仿宋_GB2312" w:eastAsia="仿宋_GB2312" w:cs="仿宋_GB2312"/>
          <w:color w:val="000000"/>
          <w:spacing w:val="7"/>
          <w:kern w:val="0"/>
          <w:sz w:val="32"/>
          <w:szCs w:val="32"/>
          <w:highlight w:val="none"/>
        </w:rPr>
        <w:t>日。</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（三）</w:t>
      </w:r>
      <w:r>
        <w:rPr>
          <w:rFonts w:hint="eastAsia" w:ascii="楷体" w:hAnsi="楷体" w:eastAsia="楷体" w:cs="楷体"/>
          <w:color w:val="000000"/>
          <w:spacing w:val="7"/>
          <w:kern w:val="0"/>
          <w:sz w:val="32"/>
          <w:szCs w:val="32"/>
          <w:highlight w:val="none"/>
          <w:lang w:eastAsia="zh-CN"/>
        </w:rPr>
        <w:t>竞</w:t>
      </w:r>
      <w:r>
        <w:rPr>
          <w:rFonts w:hint="eastAsia" w:ascii="楷体" w:hAnsi="楷体" w:eastAsia="楷体" w:cs="楷体"/>
          <w:color w:val="000000"/>
          <w:spacing w:val="7"/>
          <w:kern w:val="0"/>
          <w:sz w:val="32"/>
          <w:szCs w:val="32"/>
          <w:highlight w:val="none"/>
        </w:rPr>
        <w:t>赛细则</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1.</w:t>
      </w:r>
      <w:r>
        <w:rPr>
          <w:rFonts w:hint="eastAsia" w:ascii="仿宋_GB2312" w:hAnsi="仿宋_GB2312" w:eastAsia="仿宋_GB2312" w:cs="仿宋_GB2312"/>
          <w:color w:val="auto"/>
          <w:spacing w:val="7"/>
          <w:kern w:val="0"/>
          <w:sz w:val="32"/>
          <w:szCs w:val="32"/>
          <w:highlight w:val="none"/>
        </w:rPr>
        <w:t>初赛（202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7</w:t>
      </w:r>
      <w:r>
        <w:rPr>
          <w:rFonts w:hint="eastAsia" w:ascii="仿宋_GB2312" w:hAnsi="仿宋_GB2312" w:eastAsia="仿宋_GB2312" w:cs="仿宋_GB2312"/>
          <w:color w:val="auto"/>
          <w:spacing w:val="7"/>
          <w:kern w:val="0"/>
          <w:sz w:val="32"/>
          <w:szCs w:val="32"/>
          <w:highlight w:val="none"/>
        </w:rPr>
        <w:t>月）</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1</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竞赛组委会</w:t>
      </w:r>
      <w:r>
        <w:rPr>
          <w:rFonts w:hint="eastAsia" w:ascii="仿宋_GB2312" w:hAnsi="仿宋_GB2312" w:eastAsia="仿宋_GB2312" w:cs="仿宋_GB2312"/>
          <w:color w:val="000000"/>
          <w:spacing w:val="7"/>
          <w:kern w:val="0"/>
          <w:sz w:val="32"/>
          <w:szCs w:val="32"/>
          <w:highlight w:val="none"/>
          <w:lang w:val="en-US" w:eastAsia="zh-CN"/>
        </w:rPr>
        <w:t>将</w:t>
      </w:r>
      <w:r>
        <w:rPr>
          <w:rFonts w:hint="eastAsia" w:ascii="仿宋_GB2312" w:hAnsi="仿宋_GB2312" w:eastAsia="仿宋_GB2312" w:cs="仿宋_GB2312"/>
          <w:color w:val="000000"/>
          <w:spacing w:val="7"/>
          <w:kern w:val="0"/>
          <w:sz w:val="32"/>
          <w:szCs w:val="32"/>
          <w:highlight w:val="none"/>
        </w:rPr>
        <w:t>组织初赛前培训</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聘请专家对参加初赛的选手进行康复护理知识和操作技能培训，具体时间、培训方式另行通知</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lang w:eastAsia="zh-CN"/>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2</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报名</w:t>
      </w:r>
      <w:r>
        <w:rPr>
          <w:rFonts w:hint="eastAsia" w:ascii="仿宋_GB2312" w:hAnsi="仿宋_GB2312" w:eastAsia="仿宋_GB2312" w:cs="仿宋_GB2312"/>
          <w:color w:val="000000"/>
          <w:spacing w:val="7"/>
          <w:kern w:val="0"/>
          <w:sz w:val="32"/>
          <w:szCs w:val="32"/>
          <w:highlight w:val="none"/>
          <w:lang w:val="en-US" w:eastAsia="zh-CN"/>
        </w:rPr>
        <w:t>30</w:t>
      </w:r>
      <w:r>
        <w:rPr>
          <w:rFonts w:hint="eastAsia" w:ascii="仿宋_GB2312" w:hAnsi="仿宋_GB2312" w:eastAsia="仿宋_GB2312" w:cs="仿宋_GB2312"/>
          <w:color w:val="000000"/>
          <w:spacing w:val="7"/>
          <w:kern w:val="0"/>
          <w:sz w:val="32"/>
          <w:szCs w:val="32"/>
          <w:highlight w:val="none"/>
        </w:rPr>
        <w:t>人及以上的参赛单位，参考竞赛组委会统一推荐的参考用书及相关材料组织命题并完成本单位初赛</w:t>
      </w:r>
      <w:r>
        <w:rPr>
          <w:rFonts w:hint="eastAsia" w:ascii="仿宋_GB2312" w:hAnsi="仿宋_GB2312" w:eastAsia="仿宋_GB2312" w:cs="仿宋_GB2312"/>
          <w:color w:val="000000"/>
          <w:spacing w:val="7"/>
          <w:kern w:val="0"/>
          <w:sz w:val="32"/>
          <w:szCs w:val="32"/>
          <w:highlight w:val="none"/>
          <w:lang w:eastAsia="zh-CN"/>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lang w:eastAsia="zh-CN"/>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3</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报名</w:t>
      </w:r>
      <w:r>
        <w:rPr>
          <w:rFonts w:hint="eastAsia" w:ascii="仿宋_GB2312" w:hAnsi="仿宋_GB2312" w:eastAsia="仿宋_GB2312" w:cs="仿宋_GB2312"/>
          <w:color w:val="000000"/>
          <w:spacing w:val="7"/>
          <w:kern w:val="0"/>
          <w:sz w:val="32"/>
          <w:szCs w:val="32"/>
          <w:highlight w:val="none"/>
          <w:lang w:val="en-US" w:eastAsia="zh-CN"/>
        </w:rPr>
        <w:t>30</w:t>
      </w:r>
      <w:r>
        <w:rPr>
          <w:rFonts w:hint="eastAsia" w:ascii="仿宋_GB2312" w:hAnsi="仿宋_GB2312" w:eastAsia="仿宋_GB2312" w:cs="仿宋_GB2312"/>
          <w:color w:val="000000"/>
          <w:spacing w:val="7"/>
          <w:kern w:val="0"/>
          <w:sz w:val="32"/>
          <w:szCs w:val="32"/>
          <w:highlight w:val="none"/>
        </w:rPr>
        <w:t>人以下的参赛单位，初赛统一由竞赛组委会组织实施</w:t>
      </w:r>
      <w:r>
        <w:rPr>
          <w:rFonts w:hint="eastAsia" w:ascii="仿宋_GB2312" w:hAnsi="仿宋_GB2312" w:eastAsia="仿宋_GB2312" w:cs="仿宋_GB2312"/>
          <w:color w:val="000000"/>
          <w:spacing w:val="7"/>
          <w:kern w:val="0"/>
          <w:sz w:val="32"/>
          <w:szCs w:val="32"/>
          <w:highlight w:val="none"/>
          <w:lang w:eastAsia="zh-CN"/>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4</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初赛考核内容为理论知识考试与操作技能比赛两部分，理论成绩占总成绩</w:t>
      </w:r>
      <w:r>
        <w:rPr>
          <w:rFonts w:hint="eastAsia" w:ascii="仿宋_GB2312" w:hAnsi="仿宋_GB2312" w:eastAsia="仿宋_GB2312" w:cs="仿宋_GB2312"/>
          <w:color w:val="000000"/>
          <w:spacing w:val="7"/>
          <w:kern w:val="0"/>
          <w:sz w:val="32"/>
          <w:szCs w:val="32"/>
          <w:highlight w:val="none"/>
          <w:lang w:val="en-US" w:eastAsia="zh-CN"/>
        </w:rPr>
        <w:t>30</w:t>
      </w:r>
      <w:r>
        <w:rPr>
          <w:rFonts w:hint="eastAsia" w:ascii="仿宋_GB2312" w:hAnsi="仿宋_GB2312" w:eastAsia="仿宋_GB2312" w:cs="仿宋_GB2312"/>
          <w:color w:val="000000"/>
          <w:spacing w:val="7"/>
          <w:kern w:val="0"/>
          <w:sz w:val="32"/>
          <w:szCs w:val="32"/>
          <w:highlight w:val="none"/>
        </w:rPr>
        <w:t>%，实操成绩占总成绩</w:t>
      </w:r>
      <w:r>
        <w:rPr>
          <w:rFonts w:hint="eastAsia" w:ascii="仿宋_GB2312" w:hAnsi="仿宋_GB2312" w:eastAsia="仿宋_GB2312" w:cs="仿宋_GB2312"/>
          <w:color w:val="000000"/>
          <w:spacing w:val="7"/>
          <w:kern w:val="0"/>
          <w:sz w:val="32"/>
          <w:szCs w:val="32"/>
          <w:highlight w:val="none"/>
          <w:lang w:val="en-US" w:eastAsia="zh-CN"/>
        </w:rPr>
        <w:t>70</w:t>
      </w:r>
      <w:r>
        <w:rPr>
          <w:rFonts w:hint="eastAsia" w:ascii="仿宋_GB2312" w:hAnsi="仿宋_GB2312" w:eastAsia="仿宋_GB2312" w:cs="仿宋_GB2312"/>
          <w:color w:val="000000"/>
          <w:spacing w:val="7"/>
          <w:kern w:val="0"/>
          <w:sz w:val="32"/>
          <w:szCs w:val="32"/>
          <w:highlight w:val="none"/>
        </w:rPr>
        <w:t>%。各初赛组委会总成绩排名前30%的选手晋级复赛，总成绩相同者以实操成绩高者排名优先</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评定成绩一次有效，不予补考</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5</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选手</w:t>
      </w:r>
      <w:r>
        <w:rPr>
          <w:rFonts w:hint="eastAsia" w:ascii="仿宋_GB2312" w:hAnsi="仿宋_GB2312" w:eastAsia="仿宋_GB2312" w:cs="仿宋_GB2312"/>
          <w:color w:val="000000"/>
          <w:spacing w:val="7"/>
          <w:kern w:val="0"/>
          <w:sz w:val="32"/>
          <w:szCs w:val="32"/>
          <w:highlight w:val="none"/>
          <w:lang w:eastAsia="zh-CN"/>
        </w:rPr>
        <w:t>参加初赛时需携带本人准考证、</w:t>
      </w:r>
      <w:r>
        <w:rPr>
          <w:rFonts w:hint="eastAsia" w:ascii="仿宋_GB2312" w:hAnsi="仿宋_GB2312" w:eastAsia="仿宋_GB2312" w:cs="仿宋_GB2312"/>
          <w:color w:val="000000"/>
          <w:spacing w:val="7"/>
          <w:kern w:val="0"/>
          <w:sz w:val="32"/>
          <w:szCs w:val="32"/>
          <w:highlight w:val="none"/>
        </w:rPr>
        <w:t>身份证、护士执业证书。</w:t>
      </w:r>
    </w:p>
    <w:p>
      <w:pPr>
        <w:widowControl/>
        <w:spacing w:line="240" w:lineRule="auto"/>
        <w:ind w:firstLine="668" w:firstLineChars="200"/>
        <w:rPr>
          <w:rFonts w:hint="default" w:ascii="仿宋_GB2312" w:hAnsi="仿宋_GB2312" w:eastAsia="仿宋_GB2312" w:cs="仿宋_GB2312"/>
          <w:b/>
          <w:bCs/>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6</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初赛结束后，各初赛组委会</w:t>
      </w:r>
      <w:r>
        <w:rPr>
          <w:rFonts w:hint="eastAsia" w:ascii="仿宋_GB2312" w:hAnsi="仿宋_GB2312" w:eastAsia="仿宋_GB2312" w:cs="仿宋_GB2312"/>
          <w:color w:val="000000"/>
          <w:spacing w:val="7"/>
          <w:kern w:val="0"/>
          <w:sz w:val="32"/>
          <w:szCs w:val="32"/>
          <w:highlight w:val="none"/>
        </w:rPr>
        <w:t>将</w:t>
      </w:r>
      <w:r>
        <w:rPr>
          <w:rFonts w:hint="eastAsia" w:ascii="仿宋_GB2312" w:hAnsi="仿宋_GB2312" w:eastAsia="仿宋_GB2312" w:cs="仿宋_GB2312"/>
          <w:color w:val="000000"/>
          <w:spacing w:val="7"/>
          <w:kern w:val="0"/>
          <w:sz w:val="32"/>
          <w:szCs w:val="32"/>
          <w:highlight w:val="none"/>
          <w:lang w:val="en-US" w:eastAsia="zh-CN"/>
        </w:rPr>
        <w:t>参赛选手初赛成绩汇总表EXCEL版及扫描版（附件1）、晋级</w:t>
      </w:r>
      <w:r>
        <w:rPr>
          <w:rFonts w:hint="eastAsia" w:ascii="仿宋_GB2312" w:hAnsi="仿宋_GB2312" w:eastAsia="仿宋_GB2312" w:cs="仿宋_GB2312"/>
          <w:color w:val="000000"/>
          <w:spacing w:val="7"/>
          <w:kern w:val="0"/>
          <w:sz w:val="32"/>
          <w:szCs w:val="32"/>
          <w:highlight w:val="none"/>
        </w:rPr>
        <w:t>复赛选手名单</w:t>
      </w:r>
      <w:r>
        <w:rPr>
          <w:rFonts w:hint="eastAsia" w:ascii="仿宋_GB2312" w:hAnsi="仿宋_GB2312" w:eastAsia="仿宋_GB2312" w:cs="仿宋_GB2312"/>
          <w:color w:val="000000"/>
          <w:spacing w:val="7"/>
          <w:kern w:val="0"/>
          <w:sz w:val="32"/>
          <w:szCs w:val="32"/>
          <w:highlight w:val="none"/>
          <w:lang w:val="en-US" w:eastAsia="zh-CN"/>
        </w:rPr>
        <w:t>word版及</w:t>
      </w:r>
      <w:r>
        <w:rPr>
          <w:rFonts w:hint="eastAsia" w:ascii="仿宋_GB2312" w:hAnsi="仿宋_GB2312" w:eastAsia="仿宋_GB2312" w:cs="仿宋_GB2312"/>
          <w:color w:val="000000"/>
          <w:spacing w:val="7"/>
          <w:kern w:val="0"/>
          <w:sz w:val="32"/>
          <w:szCs w:val="32"/>
          <w:highlight w:val="none"/>
        </w:rPr>
        <w:t>加盖单位相关部门公章</w:t>
      </w:r>
      <w:r>
        <w:rPr>
          <w:rFonts w:hint="eastAsia" w:ascii="仿宋_GB2312" w:hAnsi="仿宋_GB2312" w:eastAsia="仿宋_GB2312" w:cs="仿宋_GB2312"/>
          <w:color w:val="000000"/>
          <w:spacing w:val="7"/>
          <w:kern w:val="0"/>
          <w:sz w:val="32"/>
          <w:szCs w:val="32"/>
          <w:highlight w:val="none"/>
          <w:lang w:val="en-US" w:eastAsia="zh-CN"/>
        </w:rPr>
        <w:t>的扫描版</w:t>
      </w:r>
      <w:r>
        <w:rPr>
          <w:rFonts w:hint="eastAsia" w:ascii="仿宋_GB2312" w:hAnsi="仿宋_GB2312" w:eastAsia="仿宋_GB2312" w:cs="仿宋_GB2312"/>
          <w:color w:val="000000"/>
          <w:spacing w:val="7"/>
          <w:kern w:val="0"/>
          <w:sz w:val="32"/>
          <w:szCs w:val="32"/>
          <w:highlight w:val="none"/>
        </w:rPr>
        <w:t>（附件</w:t>
      </w:r>
      <w:r>
        <w:rPr>
          <w:rFonts w:hint="eastAsia" w:ascii="仿宋_GB2312" w:hAnsi="仿宋_GB2312" w:eastAsia="仿宋_GB2312" w:cs="仿宋_GB2312"/>
          <w:color w:val="000000"/>
          <w:spacing w:val="7"/>
          <w:kern w:val="0"/>
          <w:sz w:val="32"/>
          <w:szCs w:val="32"/>
          <w:highlight w:val="none"/>
          <w:lang w:val="en-US" w:eastAsia="zh-CN"/>
        </w:rPr>
        <w:t>2</w:t>
      </w:r>
      <w:r>
        <w:rPr>
          <w:rFonts w:hint="eastAsia" w:ascii="仿宋_GB2312" w:hAnsi="仿宋_GB2312" w:eastAsia="仿宋_GB2312" w:cs="仿宋_GB2312"/>
          <w:color w:val="000000"/>
          <w:spacing w:val="7"/>
          <w:kern w:val="0"/>
          <w:sz w:val="32"/>
          <w:szCs w:val="32"/>
          <w:highlight w:val="none"/>
        </w:rPr>
        <w:t>）</w:t>
      </w:r>
      <w:r>
        <w:rPr>
          <w:rFonts w:hint="eastAsia" w:ascii="仿宋_GB2312" w:hAnsi="仿宋_GB2312" w:eastAsia="仿宋_GB2312" w:cs="仿宋_GB2312"/>
          <w:color w:val="000000"/>
          <w:spacing w:val="7"/>
          <w:kern w:val="0"/>
          <w:sz w:val="32"/>
          <w:szCs w:val="32"/>
          <w:highlight w:val="none"/>
          <w:lang w:val="en-US" w:eastAsia="zh-CN"/>
        </w:rPr>
        <w:t>及晋级复赛选手的护士执业证照片或扫描件</w:t>
      </w:r>
      <w:r>
        <w:rPr>
          <w:rFonts w:hint="eastAsia" w:ascii="仿宋_GB2312" w:hAnsi="仿宋_GB2312" w:eastAsia="仿宋_GB2312" w:cs="仿宋_GB2312"/>
          <w:color w:val="000000"/>
          <w:spacing w:val="7"/>
          <w:kern w:val="0"/>
          <w:sz w:val="32"/>
          <w:szCs w:val="32"/>
          <w:highlight w:val="none"/>
        </w:rPr>
        <w:t>发送</w:t>
      </w:r>
      <w:r>
        <w:rPr>
          <w:rFonts w:hint="eastAsia" w:ascii="仿宋_GB2312" w:hAnsi="仿宋_GB2312" w:eastAsia="仿宋_GB2312" w:cs="仿宋_GB2312"/>
          <w:color w:val="000000"/>
          <w:spacing w:val="7"/>
          <w:kern w:val="0"/>
          <w:sz w:val="32"/>
          <w:szCs w:val="32"/>
          <w:highlight w:val="none"/>
          <w:lang w:val="en-US" w:eastAsia="zh-CN"/>
        </w:rPr>
        <w:t>至</w:t>
      </w:r>
      <w:r>
        <w:rPr>
          <w:rFonts w:hint="eastAsia" w:ascii="仿宋_GB2312" w:hAnsi="仿宋_GB2312" w:eastAsia="仿宋_GB2312" w:cs="仿宋_GB2312"/>
          <w:color w:val="000000"/>
          <w:spacing w:val="7"/>
          <w:kern w:val="0"/>
          <w:sz w:val="32"/>
          <w:szCs w:val="32"/>
          <w:highlight w:val="none"/>
          <w:lang w:eastAsia="zh-CN"/>
        </w:rPr>
        <w:t>竞赛</w:t>
      </w:r>
      <w:r>
        <w:rPr>
          <w:rFonts w:hint="eastAsia" w:ascii="仿宋_GB2312" w:hAnsi="仿宋_GB2312" w:eastAsia="仿宋_GB2312" w:cs="仿宋_GB2312"/>
          <w:color w:val="000000"/>
          <w:spacing w:val="7"/>
          <w:kern w:val="0"/>
          <w:sz w:val="32"/>
          <w:szCs w:val="32"/>
          <w:highlight w:val="none"/>
        </w:rPr>
        <w:t>组委会邮箱：</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"mailto:bkhulibu@163.com"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color w:val="000000"/>
          <w:spacing w:val="7"/>
          <w:kern w:val="0"/>
          <w:sz w:val="32"/>
          <w:szCs w:val="32"/>
          <w:highlight w:val="none"/>
        </w:rPr>
        <w:t>bkhulibu@163.com</w:t>
      </w:r>
      <w:r>
        <w:rPr>
          <w:rFonts w:hint="eastAsia" w:ascii="仿宋_GB2312" w:hAnsi="仿宋_GB2312" w:eastAsia="仿宋_GB2312" w:cs="仿宋_GB2312"/>
          <w:color w:val="000000"/>
          <w:spacing w:val="7"/>
          <w:kern w:val="0"/>
          <w:sz w:val="32"/>
          <w:szCs w:val="32"/>
          <w:highlight w:val="none"/>
        </w:rPr>
        <w:fldChar w:fldCharType="end"/>
      </w:r>
      <w:r>
        <w:rPr>
          <w:rFonts w:hint="eastAsia" w:ascii="仿宋_GB2312" w:hAnsi="仿宋_GB2312" w:eastAsia="仿宋_GB2312" w:cs="仿宋_GB2312"/>
          <w:color w:val="000000"/>
          <w:spacing w:val="7"/>
          <w:kern w:val="0"/>
          <w:sz w:val="32"/>
          <w:szCs w:val="32"/>
          <w:highlight w:val="none"/>
        </w:rPr>
        <w:t>，联系人：</w:t>
      </w:r>
      <w:r>
        <w:rPr>
          <w:rFonts w:hint="eastAsia" w:ascii="仿宋_GB2312" w:hAnsi="仿宋_GB2312" w:eastAsia="仿宋_GB2312" w:cs="仿宋_GB2312"/>
          <w:color w:val="000000"/>
          <w:spacing w:val="7"/>
          <w:kern w:val="0"/>
          <w:sz w:val="32"/>
          <w:szCs w:val="32"/>
          <w:highlight w:val="none"/>
          <w:lang w:val="en-US" w:eastAsia="zh-CN"/>
        </w:rPr>
        <w:t>芦慧雅</w:t>
      </w:r>
      <w:r>
        <w:rPr>
          <w:rFonts w:hint="eastAsia" w:ascii="仿宋_GB2312" w:hAnsi="仿宋_GB2312" w:eastAsia="仿宋_GB2312" w:cs="仿宋_GB2312"/>
          <w:color w:val="000000"/>
          <w:spacing w:val="7"/>
          <w:kern w:val="0"/>
          <w:sz w:val="32"/>
          <w:szCs w:val="32"/>
          <w:highlight w:val="none"/>
        </w:rPr>
        <w:t>，联系电话：010-5698</w:t>
      </w:r>
      <w:r>
        <w:rPr>
          <w:rFonts w:hint="eastAsia" w:ascii="仿宋_GB2312" w:hAnsi="仿宋_GB2312" w:eastAsia="仿宋_GB2312" w:cs="仿宋_GB2312"/>
          <w:color w:val="000000"/>
          <w:spacing w:val="7"/>
          <w:kern w:val="0"/>
          <w:sz w:val="32"/>
          <w:szCs w:val="32"/>
          <w:highlight w:val="none"/>
          <w:lang w:val="en-US" w:eastAsia="zh-CN"/>
        </w:rPr>
        <w:t>1277</w:t>
      </w:r>
      <w:r>
        <w:rPr>
          <w:rFonts w:hint="eastAsia" w:ascii="仿宋_GB2312" w:hAnsi="仿宋_GB2312" w:eastAsia="仿宋_GB2312" w:cs="仿宋_GB2312"/>
          <w:color w:val="000000"/>
          <w:spacing w:val="7"/>
          <w:kern w:val="0"/>
          <w:sz w:val="32"/>
          <w:szCs w:val="32"/>
          <w:highlight w:val="none"/>
        </w:rPr>
        <w:t>，</w:t>
      </w:r>
      <w:r>
        <w:rPr>
          <w:rFonts w:hint="eastAsia" w:ascii="仿宋_GB2312" w:hAnsi="仿宋_GB2312" w:eastAsia="仿宋_GB2312" w:cs="仿宋_GB2312"/>
          <w:color w:val="000000"/>
          <w:spacing w:val="7"/>
          <w:kern w:val="0"/>
          <w:sz w:val="32"/>
          <w:szCs w:val="32"/>
          <w:highlight w:val="none"/>
          <w:lang w:val="en-US" w:eastAsia="zh-CN"/>
        </w:rPr>
        <w:t>竞赛</w:t>
      </w:r>
      <w:r>
        <w:rPr>
          <w:rFonts w:hint="eastAsia" w:ascii="仿宋_GB2312" w:hAnsi="仿宋_GB2312" w:eastAsia="仿宋_GB2312" w:cs="仿宋_GB2312"/>
          <w:color w:val="000000"/>
          <w:spacing w:val="7"/>
          <w:kern w:val="0"/>
          <w:sz w:val="32"/>
          <w:szCs w:val="32"/>
          <w:highlight w:val="none"/>
        </w:rPr>
        <w:t>组委会将录入晋级复赛选手。</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2.</w:t>
      </w:r>
      <w:r>
        <w:rPr>
          <w:rFonts w:hint="eastAsia" w:ascii="仿宋_GB2312" w:hAnsi="仿宋_GB2312" w:eastAsia="仿宋_GB2312" w:cs="仿宋_GB2312"/>
          <w:color w:val="auto"/>
          <w:spacing w:val="7"/>
          <w:kern w:val="0"/>
          <w:sz w:val="32"/>
          <w:szCs w:val="32"/>
          <w:highlight w:val="none"/>
        </w:rPr>
        <w:t>复赛（202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8</w:t>
      </w:r>
      <w:r>
        <w:rPr>
          <w:rFonts w:hint="eastAsia" w:ascii="仿宋_GB2312" w:hAnsi="仿宋_GB2312" w:eastAsia="仿宋_GB2312" w:cs="仿宋_GB2312"/>
          <w:color w:val="auto"/>
          <w:spacing w:val="7"/>
          <w:kern w:val="0"/>
          <w:sz w:val="32"/>
          <w:szCs w:val="32"/>
          <w:highlight w:val="none"/>
        </w:rPr>
        <w:t>月中下旬）</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1</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复赛由竞赛组委会组织实施，竞赛组委会</w:t>
      </w:r>
      <w:r>
        <w:rPr>
          <w:rFonts w:hint="eastAsia" w:ascii="仿宋_GB2312" w:hAnsi="仿宋_GB2312" w:eastAsia="仿宋_GB2312" w:cs="仿宋_GB2312"/>
          <w:color w:val="000000"/>
          <w:spacing w:val="7"/>
          <w:kern w:val="0"/>
          <w:sz w:val="32"/>
          <w:szCs w:val="32"/>
          <w:highlight w:val="none"/>
          <w:lang w:val="en-US" w:eastAsia="zh-CN"/>
        </w:rPr>
        <w:t>将组织</w:t>
      </w:r>
      <w:r>
        <w:rPr>
          <w:rFonts w:hint="eastAsia" w:ascii="仿宋_GB2312" w:hAnsi="仿宋_GB2312" w:eastAsia="仿宋_GB2312" w:cs="仿宋_GB2312"/>
          <w:color w:val="000000"/>
          <w:spacing w:val="7"/>
          <w:kern w:val="0"/>
          <w:sz w:val="32"/>
          <w:szCs w:val="32"/>
          <w:highlight w:val="none"/>
        </w:rPr>
        <w:t>复赛前培训</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具体时间、培训方式另行通知</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2</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复赛考核内容包括理论知识、</w:t>
      </w:r>
      <w:r>
        <w:rPr>
          <w:highlight w:val="none"/>
        </w:rPr>
        <w:commentReference w:id="0"/>
      </w:r>
      <w:r>
        <w:rPr>
          <w:rFonts w:hint="eastAsia" w:ascii="仿宋_GB2312" w:hAnsi="仿宋_GB2312" w:eastAsia="仿宋_GB2312" w:cs="仿宋_GB2312"/>
          <w:color w:val="000000"/>
          <w:spacing w:val="7"/>
          <w:kern w:val="0"/>
          <w:sz w:val="32"/>
          <w:szCs w:val="32"/>
          <w:highlight w:val="none"/>
          <w:lang w:val="en-US" w:eastAsia="zh-CN"/>
        </w:rPr>
        <w:t>康复护理操作技术和心肺康复护理操作技术三部分内容，在考核操作的过程中，考官自由提问选手所操作技能的相关理论知识。</w:t>
      </w:r>
    </w:p>
    <w:p>
      <w:pPr>
        <w:widowControl/>
        <w:spacing w:line="240" w:lineRule="auto"/>
        <w:ind w:firstLine="668" w:firstLineChars="200"/>
        <w:rPr>
          <w:rFonts w:hint="default"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3</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三项成绩按比例20%、40%、40%计算总分，按照总成绩排名前30%（含）以内的晋级比例确定决赛选手（总人数不超过35人），</w:t>
      </w:r>
      <w:r>
        <w:rPr>
          <w:rFonts w:hint="eastAsia" w:ascii="仿宋_GB2312" w:hAnsi="仿宋_GB2312" w:eastAsia="仿宋_GB2312" w:cs="仿宋_GB2312"/>
          <w:color w:val="000000"/>
          <w:spacing w:val="7"/>
          <w:kern w:val="0"/>
          <w:sz w:val="32"/>
          <w:szCs w:val="32"/>
          <w:highlight w:val="none"/>
        </w:rPr>
        <w:t>总成绩相同者以</w:t>
      </w:r>
      <w:r>
        <w:rPr>
          <w:highlight w:val="none"/>
        </w:rPr>
        <w:commentReference w:id="1"/>
      </w:r>
      <w:r>
        <w:rPr>
          <w:rFonts w:hint="eastAsia" w:ascii="仿宋_GB2312" w:hAnsi="仿宋_GB2312" w:eastAsia="仿宋_GB2312" w:cs="仿宋_GB2312"/>
          <w:color w:val="000000"/>
          <w:spacing w:val="7"/>
          <w:kern w:val="0"/>
          <w:sz w:val="32"/>
          <w:szCs w:val="32"/>
          <w:highlight w:val="none"/>
          <w:lang w:val="en-US" w:eastAsia="zh-CN"/>
        </w:rPr>
        <w:t>康复护理操作技术和心肺康复护理操作技术</w:t>
      </w:r>
      <w:r>
        <w:rPr>
          <w:rFonts w:hint="eastAsia" w:ascii="仿宋_GB2312" w:hAnsi="仿宋_GB2312" w:eastAsia="仿宋_GB2312" w:cs="仿宋_GB2312"/>
          <w:color w:val="000000"/>
          <w:spacing w:val="7"/>
          <w:kern w:val="0"/>
          <w:sz w:val="32"/>
          <w:szCs w:val="32"/>
          <w:highlight w:val="none"/>
        </w:rPr>
        <w:t>成绩</w:t>
      </w:r>
      <w:r>
        <w:rPr>
          <w:rFonts w:hint="eastAsia" w:ascii="仿宋_GB2312" w:hAnsi="仿宋_GB2312" w:eastAsia="仿宋_GB2312" w:cs="仿宋_GB2312"/>
          <w:color w:val="000000"/>
          <w:spacing w:val="7"/>
          <w:kern w:val="0"/>
          <w:sz w:val="32"/>
          <w:szCs w:val="32"/>
          <w:highlight w:val="none"/>
          <w:lang w:val="en-US" w:eastAsia="zh-CN"/>
        </w:rPr>
        <w:t>之和</w:t>
      </w:r>
      <w:r>
        <w:rPr>
          <w:rFonts w:hint="eastAsia" w:ascii="仿宋_GB2312" w:hAnsi="仿宋_GB2312" w:eastAsia="仿宋_GB2312" w:cs="仿宋_GB2312"/>
          <w:color w:val="000000"/>
          <w:spacing w:val="7"/>
          <w:kern w:val="0"/>
          <w:sz w:val="32"/>
          <w:szCs w:val="32"/>
          <w:highlight w:val="none"/>
        </w:rPr>
        <w:t>高者排名优先</w:t>
      </w:r>
      <w:r>
        <w:rPr>
          <w:rFonts w:hint="eastAsia" w:ascii="仿宋_GB2312" w:hAnsi="仿宋_GB2312" w:eastAsia="仿宋_GB2312" w:cs="仿宋_GB2312"/>
          <w:color w:val="000000"/>
          <w:spacing w:val="7"/>
          <w:kern w:val="0"/>
          <w:sz w:val="32"/>
          <w:szCs w:val="32"/>
          <w:highlight w:val="none"/>
          <w:lang w:val="en-US" w:eastAsia="zh-CN"/>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3.</w:t>
      </w:r>
      <w:r>
        <w:rPr>
          <w:rFonts w:hint="eastAsia" w:ascii="仿宋_GB2312" w:hAnsi="仿宋_GB2312" w:eastAsia="仿宋_GB2312" w:cs="仿宋_GB2312"/>
          <w:color w:val="auto"/>
          <w:spacing w:val="7"/>
          <w:kern w:val="0"/>
          <w:sz w:val="32"/>
          <w:szCs w:val="32"/>
          <w:highlight w:val="none"/>
        </w:rPr>
        <w:t>决赛（202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9</w:t>
      </w:r>
      <w:r>
        <w:rPr>
          <w:rFonts w:hint="eastAsia" w:ascii="仿宋_GB2312" w:hAnsi="仿宋_GB2312" w:eastAsia="仿宋_GB2312" w:cs="仿宋_GB2312"/>
          <w:color w:val="auto"/>
          <w:spacing w:val="7"/>
          <w:kern w:val="0"/>
          <w:sz w:val="32"/>
          <w:szCs w:val="32"/>
          <w:highlight w:val="none"/>
        </w:rPr>
        <w:t>月</w:t>
      </w:r>
      <w:r>
        <w:rPr>
          <w:rFonts w:hint="eastAsia" w:ascii="仿宋_GB2312" w:hAnsi="仿宋_GB2312" w:eastAsia="仿宋_GB2312" w:cs="仿宋_GB2312"/>
          <w:color w:val="auto"/>
          <w:spacing w:val="7"/>
          <w:kern w:val="0"/>
          <w:sz w:val="32"/>
          <w:szCs w:val="32"/>
          <w:highlight w:val="none"/>
          <w:lang w:val="en-US" w:eastAsia="zh-CN"/>
        </w:rPr>
        <w:t>中下旬</w:t>
      </w:r>
      <w:r>
        <w:rPr>
          <w:rFonts w:hint="eastAsia" w:ascii="仿宋_GB2312" w:hAnsi="仿宋_GB2312" w:eastAsia="仿宋_GB2312" w:cs="仿宋_GB2312"/>
          <w:color w:val="auto"/>
          <w:spacing w:val="7"/>
          <w:kern w:val="0"/>
          <w:sz w:val="32"/>
          <w:szCs w:val="32"/>
          <w:highlight w:val="none"/>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w:t>
      </w:r>
      <w:r>
        <w:rPr>
          <w:rFonts w:hint="eastAsia" w:ascii="仿宋_GB2312" w:hAnsi="仿宋_GB2312" w:eastAsia="仿宋_GB2312" w:cs="仿宋_GB2312"/>
          <w:color w:val="000000"/>
          <w:spacing w:val="7"/>
          <w:kern w:val="0"/>
          <w:sz w:val="32"/>
          <w:szCs w:val="32"/>
          <w:highlight w:val="none"/>
          <w:lang w:val="en-US" w:eastAsia="zh-CN"/>
        </w:rPr>
        <w:t>1</w:t>
      </w:r>
      <w:r>
        <w:rPr>
          <w:rFonts w:hint="eastAsia" w:ascii="仿宋_GB2312" w:hAnsi="仿宋_GB2312" w:eastAsia="仿宋_GB2312" w:cs="仿宋_GB2312"/>
          <w:color w:val="000000"/>
          <w:spacing w:val="7"/>
          <w:kern w:val="0"/>
          <w:sz w:val="32"/>
          <w:szCs w:val="32"/>
          <w:highlight w:val="none"/>
        </w:rPr>
        <w:t>）决赛由竞赛组委会组织实施，决赛考核内容为理论知识和操作技能两部分，总成绩为100分。</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1）理论知识考核：占总成绩的</w:t>
      </w:r>
      <w:r>
        <w:rPr>
          <w:rFonts w:hint="eastAsia" w:ascii="仿宋_GB2312" w:hAnsi="仿宋_GB2312" w:eastAsia="仿宋_GB2312" w:cs="仿宋_GB2312"/>
          <w:color w:val="000000"/>
          <w:spacing w:val="7"/>
          <w:kern w:val="0"/>
          <w:sz w:val="32"/>
          <w:szCs w:val="32"/>
          <w:highlight w:val="none"/>
          <w:lang w:val="en-US" w:eastAsia="zh-CN"/>
        </w:rPr>
        <w:t>30</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2）操作技能考核：占总成绩的</w:t>
      </w:r>
      <w:r>
        <w:rPr>
          <w:rFonts w:hint="eastAsia" w:ascii="仿宋_GB2312" w:hAnsi="仿宋_GB2312" w:eastAsia="仿宋_GB2312" w:cs="仿宋_GB2312"/>
          <w:color w:val="000000"/>
          <w:spacing w:val="7"/>
          <w:kern w:val="0"/>
          <w:sz w:val="32"/>
          <w:szCs w:val="32"/>
          <w:highlight w:val="none"/>
          <w:lang w:eastAsia="zh-CN"/>
        </w:rPr>
        <w:t>7</w:t>
      </w:r>
      <w:r>
        <w:rPr>
          <w:rFonts w:hint="eastAsia" w:ascii="仿宋_GB2312" w:hAnsi="仿宋_GB2312" w:eastAsia="仿宋_GB2312" w:cs="仿宋_GB2312"/>
          <w:color w:val="000000"/>
          <w:spacing w:val="7"/>
          <w:kern w:val="0"/>
          <w:sz w:val="32"/>
          <w:szCs w:val="32"/>
          <w:highlight w:val="none"/>
          <w:lang w:val="en-US" w:eastAsia="zh-CN"/>
        </w:rPr>
        <w:t>0</w:t>
      </w:r>
      <w:r>
        <w:rPr>
          <w:rFonts w:hint="eastAsia" w:ascii="仿宋_GB2312" w:hAnsi="仿宋_GB2312" w:eastAsia="仿宋_GB2312" w:cs="仿宋_GB2312"/>
          <w:color w:val="000000"/>
          <w:spacing w:val="7"/>
          <w:kern w:val="0"/>
          <w:sz w:val="32"/>
          <w:szCs w:val="32"/>
          <w:highlight w:val="none"/>
        </w:rPr>
        <w:t>%。参赛选手每人抽取一个病例，根据病例内容完成两项操作，两项考核时间为20分钟。</w:t>
      </w:r>
    </w:p>
    <w:p>
      <w:pPr>
        <w:widowControl/>
        <w:spacing w:line="240" w:lineRule="auto"/>
        <w:ind w:firstLine="668" w:firstLineChars="200"/>
        <w:rPr>
          <w:rFonts w:ascii="仿宋" w:hAnsi="仿宋" w:eastAsia="仿宋" w:cs="楷体"/>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w:t>
      </w:r>
      <w:r>
        <w:rPr>
          <w:rFonts w:hint="eastAsia" w:ascii="仿宋_GB2312" w:hAnsi="仿宋_GB2312" w:eastAsia="仿宋_GB2312" w:cs="仿宋_GB2312"/>
          <w:color w:val="000000"/>
          <w:spacing w:val="7"/>
          <w:kern w:val="0"/>
          <w:sz w:val="32"/>
          <w:szCs w:val="32"/>
          <w:highlight w:val="none"/>
          <w:lang w:val="en-US" w:eastAsia="zh-CN"/>
        </w:rPr>
        <w:t>2</w:t>
      </w:r>
      <w:r>
        <w:rPr>
          <w:rFonts w:hint="eastAsia" w:ascii="仿宋_GB2312" w:hAnsi="仿宋_GB2312" w:eastAsia="仿宋_GB2312" w:cs="仿宋_GB2312"/>
          <w:color w:val="000000"/>
          <w:spacing w:val="7"/>
          <w:kern w:val="0"/>
          <w:sz w:val="32"/>
          <w:szCs w:val="32"/>
          <w:highlight w:val="none"/>
        </w:rPr>
        <w:t>）决赛总成绩：以理论知识考核、操作技能考核综合</w:t>
      </w:r>
      <w:r>
        <w:rPr>
          <w:highlight w:val="none"/>
        </w:rPr>
        <w:commentReference w:id="2"/>
      </w:r>
      <w:r>
        <w:rPr>
          <w:rFonts w:hint="eastAsia" w:ascii="仿宋_GB2312" w:hAnsi="仿宋_GB2312" w:eastAsia="仿宋_GB2312" w:cs="仿宋_GB2312"/>
          <w:color w:val="000000"/>
          <w:spacing w:val="7"/>
          <w:kern w:val="0"/>
          <w:sz w:val="32"/>
          <w:szCs w:val="32"/>
          <w:highlight w:val="none"/>
        </w:rPr>
        <w:t>计算总成绩</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总成绩相同者以实操成绩高者排名优先</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lang w:val="en-US" w:eastAsia="zh-CN"/>
        </w:rPr>
        <w:t>评定成绩一次有效，不予补考</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六、奖励办法</w:t>
      </w:r>
    </w:p>
    <w:p>
      <w:pPr>
        <w:widowControl/>
        <w:spacing w:line="240" w:lineRule="auto"/>
        <w:ind w:firstLine="668" w:firstLineChars="200"/>
        <w:rPr>
          <w:rFonts w:ascii="仿宋" w:hAnsi="仿宋" w:eastAsia="仿宋" w:cs="楷体"/>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竞赛组委会将对优秀参赛选手进行表彰奖励。</w:t>
      </w:r>
    </w:p>
    <w:p>
      <w:pPr>
        <w:widowControl/>
        <w:numPr>
          <w:ilvl w:val="0"/>
          <w:numId w:val="2"/>
        </w:numPr>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决赛总成绩前</w:t>
      </w:r>
      <w:r>
        <w:rPr>
          <w:rFonts w:ascii="楷体" w:hAnsi="楷体" w:eastAsia="楷体" w:cs="楷体"/>
          <w:color w:val="000000"/>
          <w:spacing w:val="7"/>
          <w:kern w:val="0"/>
          <w:sz w:val="32"/>
          <w:szCs w:val="32"/>
          <w:highlight w:val="none"/>
        </w:rPr>
        <w:t>10</w:t>
      </w:r>
      <w:r>
        <w:rPr>
          <w:rFonts w:hint="eastAsia" w:ascii="楷体" w:hAnsi="楷体" w:eastAsia="楷体" w:cs="楷体"/>
          <w:color w:val="000000"/>
          <w:spacing w:val="7"/>
          <w:kern w:val="0"/>
          <w:sz w:val="32"/>
          <w:szCs w:val="32"/>
          <w:highlight w:val="none"/>
        </w:rPr>
        <w:t>名选手，由竞赛组委会授予“北京市十佳康复护理师”荣誉称号，并给予以下奖励政策。</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1.决赛第一名选手：</w:t>
      </w:r>
      <w:r>
        <w:rPr>
          <w:rFonts w:hint="eastAsia" w:ascii="仿宋_GB2312" w:hAnsi="仿宋_GB2312" w:eastAsia="仿宋_GB2312" w:cs="仿宋_GB2312"/>
          <w:color w:val="000000"/>
          <w:spacing w:val="7"/>
          <w:kern w:val="0"/>
          <w:sz w:val="32"/>
          <w:szCs w:val="32"/>
          <w:highlight w:val="none"/>
          <w:lang w:eastAsia="zh-CN"/>
        </w:rPr>
        <w:t>奖励</w:t>
      </w:r>
      <w:r>
        <w:rPr>
          <w:rFonts w:hint="eastAsia" w:ascii="仿宋_GB2312" w:hAnsi="仿宋_GB2312" w:eastAsia="仿宋_GB2312" w:cs="仿宋_GB2312"/>
          <w:color w:val="000000"/>
          <w:spacing w:val="7"/>
          <w:kern w:val="0"/>
          <w:sz w:val="32"/>
          <w:szCs w:val="32"/>
          <w:highlight w:val="none"/>
          <w:lang w:val="en-US" w:eastAsia="zh-CN"/>
        </w:rPr>
        <w:t>8</w:t>
      </w:r>
      <w:r>
        <w:rPr>
          <w:rFonts w:hint="eastAsia" w:ascii="仿宋_GB2312" w:hAnsi="仿宋_GB2312" w:eastAsia="仿宋_GB2312" w:cs="仿宋_GB2312"/>
          <w:color w:val="000000"/>
          <w:spacing w:val="7"/>
          <w:kern w:val="0"/>
          <w:sz w:val="32"/>
          <w:szCs w:val="32"/>
          <w:highlight w:val="none"/>
        </w:rPr>
        <w:t>000元；</w:t>
      </w:r>
      <w:r>
        <w:rPr>
          <w:highlight w:val="none"/>
        </w:rPr>
        <w:commentReference w:id="3"/>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2.决赛第二名选手：</w:t>
      </w:r>
      <w:r>
        <w:rPr>
          <w:rFonts w:hint="eastAsia" w:ascii="仿宋_GB2312" w:hAnsi="仿宋_GB2312" w:eastAsia="仿宋_GB2312" w:cs="仿宋_GB2312"/>
          <w:color w:val="000000"/>
          <w:spacing w:val="7"/>
          <w:kern w:val="0"/>
          <w:sz w:val="32"/>
          <w:szCs w:val="32"/>
          <w:highlight w:val="none"/>
          <w:lang w:eastAsia="zh-CN"/>
        </w:rPr>
        <w:t>奖励</w:t>
      </w:r>
      <w:r>
        <w:rPr>
          <w:rFonts w:hint="eastAsia" w:ascii="仿宋_GB2312" w:hAnsi="仿宋_GB2312" w:eastAsia="仿宋_GB2312" w:cs="仿宋_GB2312"/>
          <w:color w:val="000000"/>
          <w:spacing w:val="7"/>
          <w:kern w:val="0"/>
          <w:sz w:val="32"/>
          <w:szCs w:val="32"/>
          <w:highlight w:val="none"/>
          <w:lang w:val="en-US" w:eastAsia="zh-CN"/>
        </w:rPr>
        <w:t>4</w:t>
      </w:r>
      <w:r>
        <w:rPr>
          <w:rFonts w:hint="eastAsia" w:ascii="仿宋_GB2312" w:hAnsi="仿宋_GB2312" w:eastAsia="仿宋_GB2312" w:cs="仿宋_GB2312"/>
          <w:color w:val="000000"/>
          <w:spacing w:val="7"/>
          <w:kern w:val="0"/>
          <w:sz w:val="32"/>
          <w:szCs w:val="32"/>
          <w:highlight w:val="none"/>
        </w:rPr>
        <w:t>000元。</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3.决赛第三名选手：</w:t>
      </w:r>
      <w:r>
        <w:rPr>
          <w:rFonts w:hint="eastAsia" w:ascii="仿宋_GB2312" w:hAnsi="仿宋_GB2312" w:eastAsia="仿宋_GB2312" w:cs="仿宋_GB2312"/>
          <w:color w:val="000000"/>
          <w:spacing w:val="7"/>
          <w:kern w:val="0"/>
          <w:sz w:val="32"/>
          <w:szCs w:val="32"/>
          <w:highlight w:val="none"/>
          <w:lang w:eastAsia="zh-CN"/>
        </w:rPr>
        <w:t>奖励</w:t>
      </w:r>
      <w:r>
        <w:rPr>
          <w:rFonts w:hint="eastAsia" w:ascii="仿宋_GB2312" w:hAnsi="仿宋_GB2312" w:eastAsia="仿宋_GB2312" w:cs="仿宋_GB2312"/>
          <w:color w:val="000000"/>
          <w:spacing w:val="7"/>
          <w:kern w:val="0"/>
          <w:sz w:val="32"/>
          <w:szCs w:val="32"/>
          <w:highlight w:val="none"/>
          <w:lang w:val="en-US" w:eastAsia="zh-CN"/>
        </w:rPr>
        <w:t>2</w:t>
      </w:r>
      <w:r>
        <w:rPr>
          <w:rFonts w:hint="eastAsia" w:ascii="仿宋_GB2312" w:hAnsi="仿宋_GB2312" w:eastAsia="仿宋_GB2312" w:cs="仿宋_GB2312"/>
          <w:color w:val="000000"/>
          <w:spacing w:val="7"/>
          <w:kern w:val="0"/>
          <w:sz w:val="32"/>
          <w:szCs w:val="32"/>
          <w:highlight w:val="none"/>
        </w:rPr>
        <w:t>000元。</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4.决赛第四名至第十名的选手：</w:t>
      </w:r>
      <w:r>
        <w:rPr>
          <w:rFonts w:hint="eastAsia" w:ascii="仿宋_GB2312" w:hAnsi="仿宋_GB2312" w:eastAsia="仿宋_GB2312" w:cs="仿宋_GB2312"/>
          <w:color w:val="000000"/>
          <w:spacing w:val="7"/>
          <w:kern w:val="0"/>
          <w:sz w:val="32"/>
          <w:szCs w:val="32"/>
          <w:highlight w:val="none"/>
          <w:lang w:eastAsia="zh-CN"/>
        </w:rPr>
        <w:t>奖励</w:t>
      </w:r>
      <w:r>
        <w:rPr>
          <w:rFonts w:hint="eastAsia" w:ascii="仿宋_GB2312" w:hAnsi="仿宋_GB2312" w:eastAsia="仿宋_GB2312" w:cs="仿宋_GB2312"/>
          <w:color w:val="000000"/>
          <w:spacing w:val="7"/>
          <w:kern w:val="0"/>
          <w:sz w:val="32"/>
          <w:szCs w:val="32"/>
          <w:highlight w:val="none"/>
        </w:rPr>
        <w:t>1000元。</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val="en-US" w:eastAsia="zh-CN"/>
        </w:rPr>
        <w:t>5</w:t>
      </w:r>
      <w:r>
        <w:rPr>
          <w:rFonts w:hint="eastAsia" w:ascii="仿宋_GB2312" w:hAnsi="仿宋_GB2312" w:eastAsia="仿宋_GB2312" w:cs="仿宋_GB2312"/>
          <w:color w:val="000000"/>
          <w:spacing w:val="7"/>
          <w:kern w:val="0"/>
          <w:sz w:val="32"/>
          <w:szCs w:val="32"/>
          <w:highlight w:val="none"/>
        </w:rPr>
        <w:t>.决赛前十名个人选手且持有工会会员互助服务卡的工会会员，将获得北京市总工会在职职工职业发展助推计划资助，第一名个人选手2000元，第二名至第十名个人选手1000元。</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val="en-US" w:eastAsia="zh-CN"/>
        </w:rPr>
        <w:t>6</w:t>
      </w:r>
      <w:r>
        <w:rPr>
          <w:rFonts w:hint="eastAsia" w:ascii="仿宋_GB2312" w:hAnsi="仿宋_GB2312" w:eastAsia="仿宋_GB2312" w:cs="仿宋_GB2312"/>
          <w:color w:val="000000"/>
          <w:spacing w:val="7"/>
          <w:kern w:val="0"/>
          <w:sz w:val="32"/>
          <w:szCs w:val="32"/>
          <w:highlight w:val="none"/>
        </w:rPr>
        <w:t>.决赛前十名选手直接纳入北京市职工技术协会技能人才库，</w:t>
      </w:r>
      <w:r>
        <w:rPr>
          <w:rFonts w:hint="eastAsia" w:ascii="仿宋_GB2312" w:hAnsi="仿宋_GB2312" w:eastAsia="仿宋_GB2312" w:cs="仿宋_GB2312"/>
          <w:color w:val="000000"/>
          <w:spacing w:val="7"/>
          <w:kern w:val="0"/>
          <w:sz w:val="32"/>
          <w:szCs w:val="32"/>
          <w:highlight w:val="none"/>
          <w:lang w:val="en-US" w:eastAsia="zh-CN"/>
        </w:rPr>
        <w:t>给予相应资金奖励，</w:t>
      </w:r>
      <w:r>
        <w:rPr>
          <w:rFonts w:hint="eastAsia" w:ascii="仿宋_GB2312" w:hAnsi="仿宋_GB2312" w:eastAsia="仿宋_GB2312" w:cs="仿宋_GB2312"/>
          <w:color w:val="000000"/>
          <w:spacing w:val="7"/>
          <w:kern w:val="0"/>
          <w:sz w:val="32"/>
          <w:szCs w:val="32"/>
          <w:highlight w:val="none"/>
        </w:rPr>
        <w:t>免费参加北京市职工技术协会举办的相关技能培训活动。</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val="en-US" w:eastAsia="zh-CN"/>
        </w:rPr>
        <w:t>7</w:t>
      </w:r>
      <w:r>
        <w:rPr>
          <w:rFonts w:hint="eastAsia" w:ascii="仿宋_GB2312" w:hAnsi="仿宋_GB2312" w:eastAsia="仿宋_GB2312" w:cs="仿宋_GB2312"/>
          <w:color w:val="000000"/>
          <w:spacing w:val="7"/>
          <w:kern w:val="0"/>
          <w:sz w:val="32"/>
          <w:szCs w:val="32"/>
          <w:highlight w:val="none"/>
        </w:rPr>
        <w:t>.</w:t>
      </w:r>
      <w:r>
        <w:rPr>
          <w:rFonts w:hint="eastAsia" w:ascii="仿宋_GB2312" w:hAnsi="仿宋_GB2312" w:eastAsia="仿宋_GB2312" w:cs="仿宋_GB2312"/>
          <w:color w:val="000000"/>
          <w:spacing w:val="7"/>
          <w:kern w:val="0"/>
          <w:sz w:val="32"/>
          <w:szCs w:val="32"/>
          <w:highlight w:val="none"/>
          <w:lang w:val="en-US" w:eastAsia="zh-CN"/>
        </w:rPr>
        <w:t>鼓励各单位结合日常表现和贡献，给予</w:t>
      </w:r>
      <w:r>
        <w:rPr>
          <w:rFonts w:hint="eastAsia" w:ascii="仿宋_GB2312" w:hAnsi="仿宋_GB2312" w:eastAsia="仿宋_GB2312" w:cs="仿宋_GB2312"/>
          <w:color w:val="auto"/>
          <w:spacing w:val="7"/>
          <w:kern w:val="0"/>
          <w:sz w:val="32"/>
          <w:szCs w:val="32"/>
          <w:highlight w:val="none"/>
          <w:lang w:val="en-US" w:eastAsia="zh-CN"/>
        </w:rPr>
        <w:t>工资晋</w:t>
      </w:r>
      <w:r>
        <w:rPr>
          <w:rFonts w:hint="eastAsia" w:ascii="仿宋_GB2312" w:hAnsi="仿宋_GB2312" w:eastAsia="仿宋_GB2312" w:cs="仿宋_GB2312"/>
          <w:color w:val="000000"/>
          <w:spacing w:val="7"/>
          <w:kern w:val="0"/>
          <w:sz w:val="32"/>
          <w:szCs w:val="32"/>
          <w:highlight w:val="none"/>
          <w:lang w:val="en-US" w:eastAsia="zh-CN"/>
        </w:rPr>
        <w:t>级和相关福利待遇</w:t>
      </w:r>
      <w:r>
        <w:rPr>
          <w:rFonts w:hint="eastAsia" w:ascii="仿宋_GB2312" w:hAnsi="仿宋_GB2312" w:eastAsia="仿宋_GB2312" w:cs="仿宋_GB2312"/>
          <w:color w:val="000000"/>
          <w:spacing w:val="7"/>
          <w:kern w:val="0"/>
          <w:sz w:val="32"/>
          <w:szCs w:val="32"/>
          <w:highlight w:val="none"/>
        </w:rPr>
        <w:t>。</w:t>
      </w:r>
    </w:p>
    <w:p>
      <w:pPr>
        <w:widowControl/>
        <w:spacing w:line="240" w:lineRule="auto"/>
        <w:ind w:firstLine="668" w:firstLineChars="200"/>
        <w:rPr>
          <w:rFonts w:hint="eastAsia" w:ascii="楷体" w:hAnsi="楷体" w:eastAsia="楷体" w:cs="楷体"/>
          <w:color w:val="000000"/>
          <w:spacing w:val="7"/>
          <w:kern w:val="0"/>
          <w:sz w:val="32"/>
          <w:szCs w:val="32"/>
          <w:highlight w:val="none"/>
          <w:lang w:eastAsia="zh-CN"/>
        </w:rPr>
      </w:pPr>
      <w:r>
        <w:rPr>
          <w:rFonts w:hint="eastAsia" w:ascii="楷体" w:hAnsi="楷体" w:eastAsia="楷体" w:cs="楷体"/>
          <w:color w:val="000000"/>
          <w:spacing w:val="7"/>
          <w:kern w:val="0"/>
          <w:sz w:val="32"/>
          <w:szCs w:val="32"/>
          <w:highlight w:val="none"/>
        </w:rPr>
        <w:t>（二）决赛第十一名至第</w:t>
      </w:r>
      <w:r>
        <w:rPr>
          <w:rFonts w:hint="eastAsia" w:ascii="楷体" w:hAnsi="楷体" w:eastAsia="楷体" w:cs="楷体"/>
          <w:color w:val="000000"/>
          <w:spacing w:val="7"/>
          <w:kern w:val="0"/>
          <w:sz w:val="32"/>
          <w:szCs w:val="32"/>
          <w:highlight w:val="none"/>
          <w:lang w:val="en-US" w:eastAsia="zh-CN"/>
        </w:rPr>
        <w:t>三十五</w:t>
      </w:r>
      <w:r>
        <w:rPr>
          <w:rFonts w:hint="eastAsia" w:ascii="楷体" w:hAnsi="楷体" w:eastAsia="楷体" w:cs="楷体"/>
          <w:color w:val="000000"/>
          <w:spacing w:val="7"/>
          <w:kern w:val="0"/>
          <w:sz w:val="32"/>
          <w:szCs w:val="32"/>
          <w:highlight w:val="none"/>
        </w:rPr>
        <w:t>名选手，由竞赛组委会授予“北京市优秀康复护理师”荣誉称号；</w:t>
      </w:r>
      <w:r>
        <w:rPr>
          <w:rFonts w:hint="eastAsia" w:ascii="楷体" w:hAnsi="楷体" w:eastAsia="楷体" w:cs="楷体"/>
          <w:color w:val="000000"/>
          <w:spacing w:val="7"/>
          <w:kern w:val="0"/>
          <w:sz w:val="32"/>
          <w:szCs w:val="32"/>
          <w:highlight w:val="none"/>
          <w:lang w:eastAsia="zh-CN"/>
        </w:rPr>
        <w:t>奖励</w:t>
      </w:r>
      <w:r>
        <w:rPr>
          <w:rFonts w:ascii="楷体" w:hAnsi="楷体" w:eastAsia="楷体" w:cs="楷体"/>
          <w:color w:val="000000"/>
          <w:spacing w:val="7"/>
          <w:kern w:val="0"/>
          <w:sz w:val="32"/>
          <w:szCs w:val="32"/>
          <w:highlight w:val="none"/>
        </w:rPr>
        <w:t>500</w:t>
      </w:r>
      <w:r>
        <w:rPr>
          <w:rFonts w:hint="eastAsia" w:ascii="楷体" w:hAnsi="楷体" w:eastAsia="楷体" w:cs="楷体"/>
          <w:color w:val="000000"/>
          <w:spacing w:val="7"/>
          <w:kern w:val="0"/>
          <w:sz w:val="32"/>
          <w:szCs w:val="32"/>
          <w:highlight w:val="none"/>
        </w:rPr>
        <w:t>元</w:t>
      </w:r>
      <w:r>
        <w:rPr>
          <w:rFonts w:hint="eastAsia" w:ascii="楷体" w:hAnsi="楷体" w:eastAsia="楷体" w:cs="楷体"/>
          <w:color w:val="000000"/>
          <w:spacing w:val="7"/>
          <w:kern w:val="0"/>
          <w:sz w:val="32"/>
          <w:szCs w:val="32"/>
          <w:highlight w:val="none"/>
          <w:lang w:eastAsia="zh-CN"/>
        </w:rPr>
        <w:t>；</w:t>
      </w:r>
    </w:p>
    <w:p>
      <w:pPr>
        <w:widowControl/>
        <w:spacing w:line="240" w:lineRule="auto"/>
        <w:ind w:firstLine="668" w:firstLineChars="200"/>
        <w:rPr>
          <w:rFonts w:hint="eastAsia" w:ascii="楷体" w:hAnsi="楷体" w:eastAsia="楷体" w:cs="楷体"/>
          <w:color w:val="000000"/>
          <w:spacing w:val="7"/>
          <w:kern w:val="0"/>
          <w:sz w:val="32"/>
          <w:szCs w:val="32"/>
          <w:highlight w:val="none"/>
          <w:lang w:eastAsia="zh-CN"/>
        </w:rPr>
      </w:pPr>
      <w:r>
        <w:rPr>
          <w:rFonts w:hint="eastAsia" w:ascii="楷体" w:hAnsi="楷体" w:eastAsia="楷体" w:cs="楷体"/>
          <w:color w:val="000000"/>
          <w:spacing w:val="7"/>
          <w:kern w:val="0"/>
          <w:sz w:val="32"/>
          <w:szCs w:val="32"/>
          <w:highlight w:val="none"/>
          <w:lang w:eastAsia="zh-CN"/>
        </w:rPr>
        <w:t>（三）以上奖励金额均为税前金额。</w:t>
      </w:r>
    </w:p>
    <w:p>
      <w:pPr>
        <w:widowControl/>
        <w:spacing w:line="240" w:lineRule="auto"/>
        <w:ind w:firstLine="668" w:firstLineChars="200"/>
        <w:rPr>
          <w:rFonts w:hint="eastAsia" w:ascii="楷体" w:hAnsi="楷体" w:eastAsia="楷体" w:cs="楷体"/>
          <w:color w:val="000000"/>
          <w:spacing w:val="7"/>
          <w:kern w:val="0"/>
          <w:sz w:val="32"/>
          <w:szCs w:val="32"/>
          <w:highlight w:val="none"/>
          <w:lang w:val="en-US" w:eastAsia="zh-CN"/>
        </w:rPr>
      </w:pPr>
      <w:r>
        <w:rPr>
          <w:rFonts w:hint="eastAsia" w:ascii="楷体" w:hAnsi="楷体" w:eastAsia="楷体" w:cs="楷体"/>
          <w:color w:val="000000"/>
          <w:spacing w:val="7"/>
          <w:kern w:val="0"/>
          <w:sz w:val="32"/>
          <w:szCs w:val="32"/>
          <w:highlight w:val="none"/>
          <w:lang w:eastAsia="zh-CN"/>
        </w:rPr>
        <w:t>（</w:t>
      </w:r>
      <w:r>
        <w:rPr>
          <w:rFonts w:hint="eastAsia" w:ascii="楷体" w:hAnsi="楷体" w:eastAsia="楷体" w:cs="楷体"/>
          <w:color w:val="000000"/>
          <w:spacing w:val="7"/>
          <w:kern w:val="0"/>
          <w:sz w:val="32"/>
          <w:szCs w:val="32"/>
          <w:highlight w:val="none"/>
          <w:lang w:val="en-US" w:eastAsia="zh-CN"/>
        </w:rPr>
        <w:t>四</w:t>
      </w:r>
      <w:r>
        <w:rPr>
          <w:rFonts w:hint="eastAsia" w:ascii="楷体" w:hAnsi="楷体" w:eastAsia="楷体" w:cs="楷体"/>
          <w:color w:val="000000"/>
          <w:spacing w:val="7"/>
          <w:kern w:val="0"/>
          <w:sz w:val="32"/>
          <w:szCs w:val="32"/>
          <w:highlight w:val="none"/>
          <w:lang w:eastAsia="zh-CN"/>
        </w:rPr>
        <w:t>）</w:t>
      </w:r>
      <w:r>
        <w:rPr>
          <w:highlight w:val="none"/>
        </w:rPr>
        <w:commentReference w:id="4"/>
      </w:r>
      <w:r>
        <w:rPr>
          <w:rFonts w:hint="eastAsia" w:ascii="楷体" w:hAnsi="楷体" w:eastAsia="楷体" w:cs="楷体"/>
          <w:color w:val="000000"/>
          <w:spacing w:val="7"/>
          <w:kern w:val="0"/>
          <w:sz w:val="32"/>
          <w:szCs w:val="32"/>
          <w:highlight w:val="none"/>
          <w:lang w:val="en-US" w:eastAsia="zh-CN"/>
        </w:rPr>
        <w:t>北京市第六届职业技能大赛项目奖励</w:t>
      </w:r>
    </w:p>
    <w:p>
      <w:pPr>
        <w:widowControl/>
        <w:spacing w:line="240" w:lineRule="auto"/>
        <w:ind w:firstLine="668" w:firstLineChars="200"/>
        <w:rPr>
          <w:rFonts w:hint="default"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lang w:val="en-US" w:eastAsia="zh-CN"/>
        </w:rPr>
        <w:t>在享受以上奖励政策基础上，按照相同奖励不重复原则，依据《关于举办北京市第六届职业技能大赛的通知》文件执行。</w:t>
      </w:r>
    </w:p>
    <w:p>
      <w:pPr>
        <w:widowControl/>
        <w:spacing w:line="240" w:lineRule="auto"/>
        <w:ind w:firstLine="668" w:firstLineChars="200"/>
        <w:rPr>
          <w:rFonts w:ascii="黑体" w:hAnsi="黑体" w:eastAsia="黑体" w:cs="黑体"/>
          <w:color w:val="000000"/>
          <w:spacing w:val="7"/>
          <w:kern w:val="0"/>
          <w:sz w:val="32"/>
          <w:szCs w:val="32"/>
          <w:highlight w:val="none"/>
        </w:rPr>
      </w:pPr>
      <w:r>
        <w:rPr>
          <w:rFonts w:hint="eastAsia" w:ascii="黑体" w:hAnsi="黑体" w:eastAsia="黑体" w:cs="黑体"/>
          <w:color w:val="000000"/>
          <w:spacing w:val="7"/>
          <w:kern w:val="0"/>
          <w:sz w:val="32"/>
          <w:szCs w:val="32"/>
          <w:highlight w:val="none"/>
        </w:rPr>
        <w:t>七、参赛须知</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（一）</w:t>
      </w:r>
      <w:r>
        <w:rPr>
          <w:rFonts w:hint="eastAsia" w:ascii="楷体" w:hAnsi="楷体" w:eastAsia="楷体" w:cs="楷体"/>
          <w:color w:val="000000"/>
          <w:spacing w:val="7"/>
          <w:kern w:val="0"/>
          <w:sz w:val="32"/>
          <w:szCs w:val="32"/>
          <w:highlight w:val="none"/>
          <w:lang w:eastAsia="zh-CN"/>
        </w:rPr>
        <w:t>竞</w:t>
      </w:r>
      <w:r>
        <w:rPr>
          <w:rFonts w:hint="eastAsia" w:ascii="楷体" w:hAnsi="楷体" w:eastAsia="楷体" w:cs="楷体"/>
          <w:color w:val="000000"/>
          <w:spacing w:val="7"/>
          <w:kern w:val="0"/>
          <w:sz w:val="32"/>
          <w:szCs w:val="32"/>
          <w:highlight w:val="none"/>
        </w:rPr>
        <w:t>赛时间安排：</w:t>
      </w:r>
    </w:p>
    <w:p>
      <w:pPr>
        <w:widowControl/>
        <w:spacing w:line="240" w:lineRule="auto"/>
        <w:ind w:firstLine="668" w:firstLineChars="200"/>
        <w:rPr>
          <w:rFonts w:hint="eastAsia" w:ascii="仿宋_GB2312" w:hAnsi="仿宋_GB2312" w:eastAsia="仿宋_GB2312" w:cs="仿宋_GB2312"/>
          <w:color w:val="auto"/>
          <w:spacing w:val="7"/>
          <w:kern w:val="0"/>
          <w:sz w:val="32"/>
          <w:szCs w:val="32"/>
          <w:highlight w:val="none"/>
        </w:rPr>
      </w:pPr>
      <w:r>
        <w:rPr>
          <w:rFonts w:hint="eastAsia" w:ascii="仿宋_GB2312" w:hAnsi="仿宋_GB2312" w:eastAsia="仿宋_GB2312" w:cs="仿宋_GB2312"/>
          <w:color w:val="auto"/>
          <w:spacing w:val="7"/>
          <w:kern w:val="0"/>
          <w:sz w:val="32"/>
          <w:szCs w:val="32"/>
          <w:highlight w:val="none"/>
        </w:rPr>
        <w:t>报名时间：</w:t>
      </w:r>
      <w:r>
        <w:rPr>
          <w:rFonts w:hint="eastAsia" w:ascii="仿宋_GB2312" w:hAnsi="仿宋_GB2312" w:eastAsia="仿宋_GB2312" w:cs="仿宋_GB2312"/>
          <w:color w:val="auto"/>
          <w:spacing w:val="7"/>
          <w:kern w:val="0"/>
          <w:sz w:val="32"/>
          <w:szCs w:val="32"/>
          <w:highlight w:val="none"/>
          <w:lang w:eastAsia="zh-CN"/>
        </w:rPr>
        <w:t>即日起至</w:t>
      </w:r>
      <w:r>
        <w:rPr>
          <w:rFonts w:hint="eastAsia" w:ascii="仿宋_GB2312" w:hAnsi="仿宋_GB2312" w:eastAsia="仿宋_GB2312" w:cs="仿宋_GB2312"/>
          <w:color w:val="auto"/>
          <w:spacing w:val="7"/>
          <w:kern w:val="0"/>
          <w:sz w:val="32"/>
          <w:szCs w:val="32"/>
          <w:highlight w:val="none"/>
        </w:rPr>
        <w:t>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6</w:t>
      </w:r>
      <w:r>
        <w:rPr>
          <w:rFonts w:hint="eastAsia" w:ascii="仿宋_GB2312" w:hAnsi="仿宋_GB2312" w:eastAsia="仿宋_GB2312" w:cs="仿宋_GB2312"/>
          <w:color w:val="auto"/>
          <w:spacing w:val="7"/>
          <w:kern w:val="0"/>
          <w:sz w:val="32"/>
          <w:szCs w:val="32"/>
          <w:highlight w:val="none"/>
        </w:rPr>
        <w:t>月</w:t>
      </w:r>
      <w:r>
        <w:rPr>
          <w:rFonts w:hint="eastAsia" w:ascii="仿宋_GB2312" w:hAnsi="仿宋_GB2312" w:eastAsia="仿宋_GB2312" w:cs="仿宋_GB2312"/>
          <w:color w:val="auto"/>
          <w:spacing w:val="7"/>
          <w:kern w:val="0"/>
          <w:sz w:val="32"/>
          <w:szCs w:val="32"/>
          <w:highlight w:val="none"/>
          <w:lang w:val="en-US" w:eastAsia="zh-CN"/>
        </w:rPr>
        <w:t>21</w:t>
      </w:r>
      <w:r>
        <w:rPr>
          <w:rFonts w:hint="eastAsia" w:ascii="仿宋_GB2312" w:hAnsi="仿宋_GB2312" w:eastAsia="仿宋_GB2312" w:cs="仿宋_GB2312"/>
          <w:color w:val="auto"/>
          <w:spacing w:val="7"/>
          <w:kern w:val="0"/>
          <w:sz w:val="32"/>
          <w:szCs w:val="32"/>
          <w:highlight w:val="none"/>
        </w:rPr>
        <w:t>日。</w:t>
      </w:r>
    </w:p>
    <w:p>
      <w:pPr>
        <w:widowControl/>
        <w:spacing w:line="240" w:lineRule="auto"/>
        <w:ind w:firstLine="668" w:firstLineChars="200"/>
        <w:rPr>
          <w:rFonts w:hint="eastAsia" w:ascii="仿宋_GB2312" w:hAnsi="仿宋_GB2312" w:eastAsia="仿宋_GB2312" w:cs="仿宋_GB2312"/>
          <w:color w:val="auto"/>
          <w:spacing w:val="7"/>
          <w:kern w:val="0"/>
          <w:sz w:val="32"/>
          <w:szCs w:val="32"/>
          <w:highlight w:val="none"/>
        </w:rPr>
      </w:pPr>
      <w:r>
        <w:rPr>
          <w:rFonts w:hint="eastAsia" w:ascii="仿宋_GB2312" w:hAnsi="仿宋_GB2312" w:eastAsia="仿宋_GB2312" w:cs="仿宋_GB2312"/>
          <w:color w:val="auto"/>
          <w:spacing w:val="7"/>
          <w:kern w:val="0"/>
          <w:sz w:val="32"/>
          <w:szCs w:val="32"/>
          <w:highlight w:val="none"/>
        </w:rPr>
        <w:t>初赛：202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7</w:t>
      </w:r>
      <w:r>
        <w:rPr>
          <w:rFonts w:hint="eastAsia" w:ascii="仿宋_GB2312" w:hAnsi="仿宋_GB2312" w:eastAsia="仿宋_GB2312" w:cs="仿宋_GB2312"/>
          <w:color w:val="auto"/>
          <w:spacing w:val="7"/>
          <w:kern w:val="0"/>
          <w:sz w:val="32"/>
          <w:szCs w:val="32"/>
          <w:highlight w:val="none"/>
        </w:rPr>
        <w:t>月</w:t>
      </w:r>
      <w:r>
        <w:rPr>
          <w:rFonts w:hint="eastAsia" w:ascii="仿宋_GB2312" w:hAnsi="仿宋_GB2312" w:eastAsia="仿宋_GB2312" w:cs="仿宋_GB2312"/>
          <w:color w:val="auto"/>
          <w:spacing w:val="7"/>
          <w:kern w:val="0"/>
          <w:sz w:val="32"/>
          <w:szCs w:val="32"/>
          <w:highlight w:val="none"/>
          <w:lang w:val="en-US" w:eastAsia="zh-CN"/>
        </w:rPr>
        <w:t>底</w:t>
      </w:r>
      <w:r>
        <w:rPr>
          <w:rFonts w:hint="eastAsia" w:ascii="仿宋_GB2312" w:hAnsi="仿宋_GB2312" w:eastAsia="仿宋_GB2312" w:cs="仿宋_GB2312"/>
          <w:color w:val="auto"/>
          <w:spacing w:val="7"/>
          <w:kern w:val="0"/>
          <w:sz w:val="32"/>
          <w:szCs w:val="32"/>
          <w:highlight w:val="none"/>
        </w:rPr>
        <w:t>之前。</w:t>
      </w:r>
    </w:p>
    <w:p>
      <w:pPr>
        <w:widowControl/>
        <w:spacing w:line="240" w:lineRule="auto"/>
        <w:ind w:firstLine="668" w:firstLineChars="200"/>
        <w:rPr>
          <w:rFonts w:hint="eastAsia" w:ascii="仿宋_GB2312" w:hAnsi="仿宋_GB2312" w:eastAsia="仿宋_GB2312" w:cs="仿宋_GB2312"/>
          <w:color w:val="auto"/>
          <w:spacing w:val="7"/>
          <w:kern w:val="0"/>
          <w:sz w:val="32"/>
          <w:szCs w:val="32"/>
          <w:highlight w:val="none"/>
        </w:rPr>
      </w:pPr>
      <w:r>
        <w:rPr>
          <w:rFonts w:hint="eastAsia" w:ascii="仿宋_GB2312" w:hAnsi="仿宋_GB2312" w:eastAsia="仿宋_GB2312" w:cs="仿宋_GB2312"/>
          <w:color w:val="auto"/>
          <w:spacing w:val="7"/>
          <w:kern w:val="0"/>
          <w:sz w:val="32"/>
          <w:szCs w:val="32"/>
          <w:highlight w:val="none"/>
        </w:rPr>
        <w:t>复赛：202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8</w:t>
      </w:r>
      <w:r>
        <w:rPr>
          <w:rFonts w:hint="eastAsia" w:ascii="仿宋_GB2312" w:hAnsi="仿宋_GB2312" w:eastAsia="仿宋_GB2312" w:cs="仿宋_GB2312"/>
          <w:color w:val="auto"/>
          <w:spacing w:val="7"/>
          <w:kern w:val="0"/>
          <w:sz w:val="32"/>
          <w:szCs w:val="32"/>
          <w:highlight w:val="none"/>
        </w:rPr>
        <w:t>月中下旬。</w:t>
      </w:r>
    </w:p>
    <w:p>
      <w:pPr>
        <w:widowControl/>
        <w:spacing w:line="240" w:lineRule="auto"/>
        <w:ind w:firstLine="668" w:firstLineChars="200"/>
        <w:rPr>
          <w:rFonts w:hint="eastAsia" w:ascii="仿宋_GB2312" w:hAnsi="仿宋_GB2312" w:eastAsia="仿宋_GB2312" w:cs="仿宋_GB2312"/>
          <w:color w:val="auto"/>
          <w:spacing w:val="7"/>
          <w:kern w:val="0"/>
          <w:sz w:val="32"/>
          <w:szCs w:val="32"/>
          <w:highlight w:val="none"/>
        </w:rPr>
      </w:pPr>
      <w:r>
        <w:rPr>
          <w:rFonts w:hint="eastAsia" w:ascii="仿宋_GB2312" w:hAnsi="仿宋_GB2312" w:eastAsia="仿宋_GB2312" w:cs="仿宋_GB2312"/>
          <w:color w:val="auto"/>
          <w:spacing w:val="7"/>
          <w:kern w:val="0"/>
          <w:sz w:val="32"/>
          <w:szCs w:val="32"/>
          <w:highlight w:val="none"/>
        </w:rPr>
        <w:t>决赛：202</w:t>
      </w:r>
      <w:r>
        <w:rPr>
          <w:rFonts w:hint="eastAsia" w:ascii="仿宋_GB2312" w:hAnsi="仿宋_GB2312" w:eastAsia="仿宋_GB2312" w:cs="仿宋_GB2312"/>
          <w:color w:val="auto"/>
          <w:spacing w:val="7"/>
          <w:kern w:val="0"/>
          <w:sz w:val="32"/>
          <w:szCs w:val="32"/>
          <w:highlight w:val="none"/>
          <w:lang w:val="en-US" w:eastAsia="zh-CN"/>
        </w:rPr>
        <w:t>4</w:t>
      </w:r>
      <w:r>
        <w:rPr>
          <w:rFonts w:hint="eastAsia" w:ascii="仿宋_GB2312" w:hAnsi="仿宋_GB2312" w:eastAsia="仿宋_GB2312" w:cs="仿宋_GB2312"/>
          <w:color w:val="auto"/>
          <w:spacing w:val="7"/>
          <w:kern w:val="0"/>
          <w:sz w:val="32"/>
          <w:szCs w:val="32"/>
          <w:highlight w:val="none"/>
        </w:rPr>
        <w:t>年</w:t>
      </w:r>
      <w:r>
        <w:rPr>
          <w:rFonts w:hint="eastAsia" w:ascii="仿宋_GB2312" w:hAnsi="仿宋_GB2312" w:eastAsia="仿宋_GB2312" w:cs="仿宋_GB2312"/>
          <w:color w:val="auto"/>
          <w:spacing w:val="7"/>
          <w:kern w:val="0"/>
          <w:sz w:val="32"/>
          <w:szCs w:val="32"/>
          <w:highlight w:val="none"/>
          <w:lang w:val="en-US" w:eastAsia="zh-CN"/>
        </w:rPr>
        <w:t>9</w:t>
      </w:r>
      <w:r>
        <w:rPr>
          <w:rFonts w:hint="eastAsia" w:ascii="仿宋_GB2312" w:hAnsi="仿宋_GB2312" w:eastAsia="仿宋_GB2312" w:cs="仿宋_GB2312"/>
          <w:color w:val="auto"/>
          <w:spacing w:val="7"/>
          <w:kern w:val="0"/>
          <w:sz w:val="32"/>
          <w:szCs w:val="32"/>
          <w:highlight w:val="none"/>
        </w:rPr>
        <w:t>月</w:t>
      </w:r>
      <w:r>
        <w:rPr>
          <w:rFonts w:hint="eastAsia" w:ascii="仿宋_GB2312" w:hAnsi="仿宋_GB2312" w:eastAsia="仿宋_GB2312" w:cs="仿宋_GB2312"/>
          <w:color w:val="auto"/>
          <w:spacing w:val="7"/>
          <w:kern w:val="0"/>
          <w:sz w:val="32"/>
          <w:szCs w:val="32"/>
          <w:highlight w:val="none"/>
          <w:lang w:val="en-US" w:eastAsia="zh-CN"/>
        </w:rPr>
        <w:t>中下旬</w:t>
      </w:r>
      <w:r>
        <w:rPr>
          <w:rFonts w:hint="eastAsia" w:ascii="仿宋_GB2312" w:hAnsi="仿宋_GB2312" w:eastAsia="仿宋_GB2312" w:cs="仿宋_GB2312"/>
          <w:color w:val="auto"/>
          <w:spacing w:val="7"/>
          <w:kern w:val="0"/>
          <w:sz w:val="32"/>
          <w:szCs w:val="32"/>
          <w:highlight w:val="none"/>
        </w:rPr>
        <w:t>。</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lang w:eastAsia="zh-CN"/>
        </w:rPr>
      </w:pPr>
      <w:r>
        <w:rPr>
          <w:rFonts w:hint="eastAsia" w:ascii="仿宋_GB2312" w:hAnsi="仿宋_GB2312" w:eastAsia="仿宋_GB2312" w:cs="仿宋_GB2312"/>
          <w:color w:val="000000"/>
          <w:spacing w:val="7"/>
          <w:kern w:val="0"/>
          <w:sz w:val="32"/>
          <w:szCs w:val="32"/>
          <w:highlight w:val="none"/>
          <w:lang w:eastAsia="zh-CN"/>
        </w:rPr>
        <w:t>具体时间由竞赛组委会另行通知。</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（二）复赛及决赛地点:</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北京市石景山区八大处西下庄首都医科大学附属北京康复医院。</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（三）交通：</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1.从地铁6号线至西黄村站下车，换乘389路或875路至西下庄北下车，下车后向西从工疗路步行至医院。</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2.乘坐公交318、347、389、489、664、958、932、972至西下庄站下车向西，从工疗路步行至医院。</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3.驾车路线：驾车沿西五环行驶从八大处出口离开进入永引桥，沿永引桥行驶730米，右转行驶320米，左前方转弯进入香山南路，沿香山南路行驶550米，右转进入八大处路，沿八大处路行驶50米左转进入工疗路，沿工疗路行驶280米到达医院。</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（四）收费标准:</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lang w:val="en-US" w:eastAsia="zh-CN"/>
        </w:rPr>
        <w:t>本次竞赛组委会不收取任何费用</w:t>
      </w:r>
      <w:r>
        <w:rPr>
          <w:rFonts w:hint="eastAsia" w:ascii="仿宋_GB2312" w:hAnsi="仿宋_GB2312" w:eastAsia="仿宋_GB2312" w:cs="仿宋_GB2312"/>
          <w:color w:val="000000"/>
          <w:spacing w:val="7"/>
          <w:kern w:val="0"/>
          <w:sz w:val="32"/>
          <w:szCs w:val="32"/>
          <w:highlight w:val="none"/>
          <w:lang w:eastAsia="zh-CN"/>
        </w:rPr>
        <w:t>。</w:t>
      </w:r>
    </w:p>
    <w:p>
      <w:pPr>
        <w:widowControl/>
        <w:spacing w:line="240" w:lineRule="auto"/>
        <w:ind w:firstLine="668" w:firstLineChars="200"/>
        <w:rPr>
          <w:rFonts w:ascii="楷体" w:hAnsi="楷体" w:eastAsia="楷体" w:cs="楷体"/>
          <w:color w:val="000000"/>
          <w:spacing w:val="7"/>
          <w:kern w:val="0"/>
          <w:sz w:val="32"/>
          <w:szCs w:val="32"/>
          <w:highlight w:val="none"/>
        </w:rPr>
      </w:pPr>
      <w:r>
        <w:rPr>
          <w:rFonts w:hint="eastAsia" w:ascii="楷体" w:hAnsi="楷体" w:eastAsia="楷体" w:cs="楷体"/>
          <w:color w:val="000000"/>
          <w:spacing w:val="7"/>
          <w:kern w:val="0"/>
          <w:sz w:val="32"/>
          <w:szCs w:val="32"/>
          <w:highlight w:val="none"/>
        </w:rPr>
        <w:t>（五）联系方式：</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rPr>
      </w:pPr>
      <w:r>
        <w:rPr>
          <w:rFonts w:hint="eastAsia" w:ascii="仿宋_GB2312" w:hAnsi="仿宋_GB2312" w:eastAsia="仿宋_GB2312" w:cs="仿宋_GB2312"/>
          <w:color w:val="000000"/>
          <w:spacing w:val="7"/>
          <w:kern w:val="0"/>
          <w:sz w:val="32"/>
          <w:szCs w:val="32"/>
          <w:highlight w:val="none"/>
        </w:rPr>
        <w:t>1.联系人：</w:t>
      </w:r>
      <w:r>
        <w:rPr>
          <w:rFonts w:hint="eastAsia" w:ascii="仿宋_GB2312" w:hAnsi="仿宋_GB2312" w:eastAsia="仿宋_GB2312" w:cs="仿宋_GB2312"/>
          <w:color w:val="000000"/>
          <w:spacing w:val="7"/>
          <w:kern w:val="0"/>
          <w:sz w:val="32"/>
          <w:szCs w:val="32"/>
          <w:highlight w:val="none"/>
          <w:lang w:val="en-US" w:eastAsia="zh-CN"/>
        </w:rPr>
        <w:t xml:space="preserve">芦慧雅 </w:t>
      </w:r>
    </w:p>
    <w:p>
      <w:pPr>
        <w:widowControl/>
        <w:spacing w:line="240" w:lineRule="auto"/>
        <w:ind w:firstLine="668" w:firstLineChars="200"/>
        <w:rPr>
          <w:rFonts w:hint="eastAsia" w:ascii="仿宋_GB2312" w:hAnsi="仿宋_GB2312" w:eastAsia="仿宋_GB2312" w:cs="仿宋_GB2312"/>
          <w:color w:val="000000"/>
          <w:spacing w:val="7"/>
          <w:kern w:val="0"/>
          <w:sz w:val="32"/>
          <w:szCs w:val="32"/>
          <w:highlight w:val="none"/>
          <w:lang w:val="en-US" w:eastAsia="zh-CN"/>
        </w:rPr>
      </w:pPr>
      <w:r>
        <w:rPr>
          <w:rFonts w:hint="eastAsia" w:ascii="仿宋_GB2312" w:hAnsi="仿宋_GB2312" w:eastAsia="仿宋_GB2312" w:cs="仿宋_GB2312"/>
          <w:color w:val="000000"/>
          <w:spacing w:val="7"/>
          <w:kern w:val="0"/>
          <w:sz w:val="32"/>
          <w:szCs w:val="32"/>
          <w:highlight w:val="none"/>
        </w:rPr>
        <w:t>2.电话</w:t>
      </w:r>
      <w:r>
        <w:rPr>
          <w:rFonts w:hint="eastAsia" w:ascii="仿宋_GB2312" w:hAnsi="仿宋_GB2312" w:eastAsia="仿宋_GB2312" w:cs="仿宋_GB2312"/>
          <w:color w:val="000000"/>
          <w:spacing w:val="7"/>
          <w:kern w:val="0"/>
          <w:sz w:val="32"/>
          <w:szCs w:val="32"/>
          <w:highlight w:val="none"/>
          <w:lang w:eastAsia="zh-CN"/>
        </w:rPr>
        <w:t>：</w:t>
      </w:r>
      <w:r>
        <w:rPr>
          <w:rFonts w:hint="eastAsia" w:ascii="仿宋_GB2312" w:hAnsi="仿宋_GB2312" w:eastAsia="仿宋_GB2312" w:cs="仿宋_GB2312"/>
          <w:color w:val="000000"/>
          <w:spacing w:val="7"/>
          <w:kern w:val="0"/>
          <w:sz w:val="32"/>
          <w:szCs w:val="32"/>
          <w:highlight w:val="none"/>
        </w:rPr>
        <w:t>010-569812</w:t>
      </w:r>
      <w:r>
        <w:rPr>
          <w:rFonts w:hint="eastAsia" w:ascii="仿宋_GB2312" w:hAnsi="仿宋_GB2312" w:eastAsia="仿宋_GB2312" w:cs="仿宋_GB2312"/>
          <w:color w:val="000000"/>
          <w:spacing w:val="7"/>
          <w:kern w:val="0"/>
          <w:sz w:val="32"/>
          <w:szCs w:val="32"/>
          <w:highlight w:val="none"/>
          <w:lang w:val="en-US" w:eastAsia="zh-CN"/>
        </w:rPr>
        <w:t xml:space="preserve">77  </w:t>
      </w:r>
    </w:p>
    <w:p>
      <w:pPr>
        <w:widowControl/>
        <w:spacing w:line="240" w:lineRule="auto"/>
        <w:ind w:firstLine="668" w:firstLineChars="200"/>
        <w:rPr>
          <w:color w:val="000000" w:themeColor="text1"/>
          <w14:textFill>
            <w14:solidFill>
              <w14:schemeClr w14:val="tx1"/>
            </w14:solidFill>
          </w14:textFill>
        </w:rPr>
      </w:pPr>
      <w:r>
        <w:rPr>
          <w:rFonts w:hint="eastAsia" w:ascii="仿宋_GB2312" w:hAnsi="仿宋_GB2312" w:eastAsia="仿宋_GB2312" w:cs="仿宋_GB2312"/>
          <w:color w:val="000000"/>
          <w:spacing w:val="7"/>
          <w:kern w:val="0"/>
          <w:sz w:val="32"/>
          <w:szCs w:val="32"/>
          <w:highlight w:val="none"/>
        </w:rPr>
        <w:t>3.邮箱：</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"mailto:bkhulibu@163.com"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color w:val="000000"/>
          <w:spacing w:val="7"/>
          <w:kern w:val="0"/>
          <w:sz w:val="32"/>
          <w:szCs w:val="32"/>
          <w:highlight w:val="none"/>
        </w:rPr>
        <w:t>bkhulibu@163.com</w:t>
      </w:r>
      <w:r>
        <w:rPr>
          <w:rFonts w:hint="eastAsia" w:ascii="仿宋_GB2312" w:hAnsi="仿宋_GB2312" w:eastAsia="仿宋_GB2312" w:cs="仿宋_GB2312"/>
          <w:color w:val="000000"/>
          <w:spacing w:val="7"/>
          <w:kern w:val="0"/>
          <w:sz w:val="32"/>
          <w:szCs w:val="32"/>
          <w:highlight w:val="none"/>
        </w:rPr>
        <w:fldChar w:fldCharType="end"/>
      </w:r>
    </w:p>
    <w:sectPr>
      <w:headerReference r:id="rId5" w:type="default"/>
      <w:footerReference r:id="rId6" w:type="default"/>
      <w:footerReference r:id="rId7" w:type="even"/>
      <w:pgSz w:w="11906" w:h="16838"/>
      <w:pgMar w:top="1440" w:right="1701" w:bottom="1440" w:left="1701"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孟旭" w:date="2024-05-15T09:57:29Z" w:initials="">
    <w:p w14:paraId="0F6D490D">
      <w:pPr>
        <w:pStyle w:val="3"/>
        <w:rPr>
          <w:rFonts w:hint="default" w:eastAsia="宋体"/>
          <w:lang w:val="en-US" w:eastAsia="zh-CN"/>
        </w:rPr>
      </w:pPr>
      <w:r>
        <w:rPr>
          <w:rFonts w:hint="eastAsia"/>
          <w:lang w:val="en-US" w:eastAsia="zh-CN"/>
        </w:rPr>
        <w:t>各赛段理论知识考核一定要有，比例不超过30%。</w:t>
      </w:r>
    </w:p>
  </w:comment>
  <w:comment w:id="1" w:author="孟旭" w:date="2024-05-15T09:57:29Z" w:initials="">
    <w:p w14:paraId="09EF1D49">
      <w:pPr>
        <w:pStyle w:val="3"/>
        <w:rPr>
          <w:rFonts w:hint="default" w:eastAsia="宋体"/>
          <w:lang w:val="en-US" w:eastAsia="zh-CN"/>
        </w:rPr>
      </w:pPr>
      <w:r>
        <w:rPr>
          <w:rFonts w:hint="eastAsia"/>
          <w:lang w:val="en-US" w:eastAsia="zh-CN"/>
        </w:rPr>
        <w:t>各赛段理论知识考核一定要有，比例不超过30%。</w:t>
      </w:r>
    </w:p>
  </w:comment>
  <w:comment w:id="2" w:author="孟旭" w:date="2024-05-15T09:58:18Z" w:initials="">
    <w:p w14:paraId="7FBD15BE">
      <w:pPr>
        <w:pStyle w:val="3"/>
        <w:rPr>
          <w:rFonts w:hint="default" w:eastAsia="宋体"/>
          <w:lang w:val="en-US" w:eastAsia="zh-CN"/>
        </w:rPr>
      </w:pPr>
      <w:r>
        <w:rPr>
          <w:rFonts w:hint="eastAsia"/>
          <w:lang w:val="en-US" w:eastAsia="zh-CN"/>
        </w:rPr>
        <w:t>复赛阶段成绩不能直接作为决赛阶段考核成绩。</w:t>
      </w:r>
    </w:p>
  </w:comment>
  <w:comment w:id="3" w:author="孟旭" w:date="2024-05-15T09:59:35Z" w:initials="">
    <w:p w14:paraId="4599516A">
      <w:pPr>
        <w:pStyle w:val="3"/>
        <w:rPr>
          <w:rFonts w:hint="default" w:eastAsia="宋体"/>
          <w:lang w:val="en-US" w:eastAsia="zh-CN"/>
        </w:rPr>
      </w:pPr>
      <w:r>
        <w:rPr>
          <w:rFonts w:hint="eastAsia"/>
          <w:lang w:val="en-US" w:eastAsia="zh-CN"/>
        </w:rPr>
        <w:t>首都劳动奖章，这条已经从政策文件中拿下。</w:t>
      </w:r>
    </w:p>
  </w:comment>
  <w:comment w:id="4" w:author="孟旭" w:date="2024-05-15T10:04:44Z" w:initials="">
    <w:p w14:paraId="2D6F24D6">
      <w:pPr>
        <w:pStyle w:val="3"/>
        <w:rPr>
          <w:rFonts w:hint="default" w:eastAsia="宋体"/>
          <w:lang w:val="en-US" w:eastAsia="zh-CN"/>
        </w:rPr>
      </w:pPr>
      <w:r>
        <w:rPr>
          <w:rFonts w:hint="eastAsia"/>
          <w:lang w:val="en-US" w:eastAsia="zh-CN"/>
        </w:rPr>
        <w:t>组织单位和个人的奖励在2024职工职业大赛中已经提到了，如果不是咱们医院要发的，就可以不体现了。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F6D490D" w15:done="0"/>
  <w15:commentEx w15:paraId="09EF1D49" w15:done="0"/>
  <w15:commentEx w15:paraId="7FBD15BE" w15:done="0"/>
  <w15:commentEx w15:paraId="4599516A" w15:done="0"/>
  <w15:commentEx w15:paraId="2D6F24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F1E299-9DD5-49E9-A716-CC9216EF25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C8D59BA-E994-4074-9913-FA4BBC229B43}"/>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3" w:fontKey="{31FEDD74-1F1B-4598-942A-05E4CB15DB40}"/>
  </w:font>
  <w:font w:name="仿宋_GB2312">
    <w:panose1 w:val="02010609030101010101"/>
    <w:charset w:val="86"/>
    <w:family w:val="modern"/>
    <w:pitch w:val="default"/>
    <w:sig w:usb0="00000001" w:usb1="080E0000" w:usb2="00000000" w:usb3="00000000" w:csb0="00040000" w:csb1="00000000"/>
    <w:embedRegular r:id="rId4" w:fontKey="{1E5E86E3-C418-4213-9100-B4326F33A166}"/>
  </w:font>
  <w:font w:name="仿宋">
    <w:panose1 w:val="02010609060101010101"/>
    <w:charset w:val="86"/>
    <w:family w:val="modern"/>
    <w:pitch w:val="default"/>
    <w:sig w:usb0="800002BF" w:usb1="38CF7CFA" w:usb2="00000016" w:usb3="00000000" w:csb0="00040001" w:csb1="00000000"/>
    <w:embedRegular r:id="rId5" w:fontKey="{841B7ABD-E99B-4229-A7B7-71BCBB82A1C4}"/>
  </w:font>
  <w:font w:name="楷体">
    <w:panose1 w:val="02010609060101010101"/>
    <w:charset w:val="86"/>
    <w:family w:val="modern"/>
    <w:pitch w:val="default"/>
    <w:sig w:usb0="800002BF" w:usb1="38CF7CFA" w:usb2="00000016" w:usb3="00000000" w:csb0="00040001" w:csb1="00000000"/>
    <w:embedRegular r:id="rId6" w:fontKey="{DFFFDCB6-DBD9-4903-A1FF-C403AB4B6EED}"/>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1728243"/>
      <w:docPartObj>
        <w:docPartGallery w:val="autotext"/>
      </w:docPartObj>
    </w:sdtPr>
    <w:sdtEndPr>
      <w:rPr>
        <w:rFonts w:hint="eastAsia" w:ascii="仿宋_GB2312" w:eastAsia="仿宋_GB2312"/>
        <w:sz w:val="28"/>
        <w:szCs w:val="28"/>
      </w:rPr>
    </w:sdtEndPr>
    <w:sdtContent>
      <w:p>
        <w:pPr>
          <w:pStyle w:val="5"/>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13 -</w:t>
        </w:r>
        <w:r>
          <w:rPr>
            <w:rFonts w:hint="eastAsia" w:ascii="仿宋_GB2312" w:eastAsia="仿宋_GB2312"/>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560266"/>
      <w:docPartObj>
        <w:docPartGallery w:val="autotext"/>
      </w:docPartObj>
    </w:sdtPr>
    <w:sdtEndPr>
      <w:rPr>
        <w:rFonts w:hint="eastAsia" w:ascii="仿宋_GB2312" w:eastAsia="仿宋_GB2312"/>
        <w:sz w:val="28"/>
        <w:szCs w:val="28"/>
      </w:rPr>
    </w:sdtEndPr>
    <w:sdtContent>
      <w:p>
        <w:pPr>
          <w:pStyle w:val="5"/>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12 -</w:t>
        </w:r>
        <w:r>
          <w:rPr>
            <w:rFonts w:hint="eastAsia" w:ascii="仿宋_GB2312" w:eastAsia="仿宋_GB2312"/>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03A19"/>
    <w:multiLevelType w:val="singleLevel"/>
    <w:tmpl w:val="A2E03A19"/>
    <w:lvl w:ilvl="0" w:tentative="0">
      <w:start w:val="2"/>
      <w:numFmt w:val="chineseCounting"/>
      <w:suff w:val="nothing"/>
      <w:lvlText w:val="（%1）"/>
      <w:lvlJc w:val="left"/>
      <w:rPr>
        <w:rFonts w:hint="eastAsia" w:ascii="楷体" w:hAnsi="楷体" w:eastAsia="楷体" w:cs="楷体"/>
      </w:rPr>
    </w:lvl>
  </w:abstractNum>
  <w:abstractNum w:abstractNumId="1">
    <w:nsid w:val="3E59C008"/>
    <w:multiLevelType w:val="singleLevel"/>
    <w:tmpl w:val="3E59C008"/>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孟旭">
    <w15:presenceInfo w15:providerId="WPS Office" w15:userId="2552436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revisionView w:markup="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00D85E4B"/>
    <w:rsid w:val="00001F0B"/>
    <w:rsid w:val="00012E4E"/>
    <w:rsid w:val="00014CFA"/>
    <w:rsid w:val="00020A3B"/>
    <w:rsid w:val="00022B76"/>
    <w:rsid w:val="00024F8F"/>
    <w:rsid w:val="00025F9F"/>
    <w:rsid w:val="00027FBB"/>
    <w:rsid w:val="0003065B"/>
    <w:rsid w:val="000331D0"/>
    <w:rsid w:val="000373FA"/>
    <w:rsid w:val="0004095D"/>
    <w:rsid w:val="00050C71"/>
    <w:rsid w:val="000544EE"/>
    <w:rsid w:val="00057AAE"/>
    <w:rsid w:val="000650E1"/>
    <w:rsid w:val="00067B78"/>
    <w:rsid w:val="00073EA2"/>
    <w:rsid w:val="000774E9"/>
    <w:rsid w:val="0007798F"/>
    <w:rsid w:val="00080073"/>
    <w:rsid w:val="0008457C"/>
    <w:rsid w:val="00092318"/>
    <w:rsid w:val="000960A9"/>
    <w:rsid w:val="00096C27"/>
    <w:rsid w:val="00096F10"/>
    <w:rsid w:val="00097571"/>
    <w:rsid w:val="00097842"/>
    <w:rsid w:val="000A0543"/>
    <w:rsid w:val="000A5AEB"/>
    <w:rsid w:val="000B58DA"/>
    <w:rsid w:val="000C3233"/>
    <w:rsid w:val="000C489D"/>
    <w:rsid w:val="000C4E29"/>
    <w:rsid w:val="000C5F9D"/>
    <w:rsid w:val="000E4078"/>
    <w:rsid w:val="000E7856"/>
    <w:rsid w:val="000F02E3"/>
    <w:rsid w:val="000F5CF2"/>
    <w:rsid w:val="000F625B"/>
    <w:rsid w:val="000F6B7C"/>
    <w:rsid w:val="000F6E5E"/>
    <w:rsid w:val="000F749B"/>
    <w:rsid w:val="00116B06"/>
    <w:rsid w:val="0012221C"/>
    <w:rsid w:val="001238F1"/>
    <w:rsid w:val="00124E04"/>
    <w:rsid w:val="001261F2"/>
    <w:rsid w:val="00135272"/>
    <w:rsid w:val="00136143"/>
    <w:rsid w:val="00141432"/>
    <w:rsid w:val="0014274A"/>
    <w:rsid w:val="001428DB"/>
    <w:rsid w:val="0014354F"/>
    <w:rsid w:val="001438DD"/>
    <w:rsid w:val="001444C1"/>
    <w:rsid w:val="00152F76"/>
    <w:rsid w:val="00154AFB"/>
    <w:rsid w:val="00170690"/>
    <w:rsid w:val="00170F5C"/>
    <w:rsid w:val="00173604"/>
    <w:rsid w:val="00175360"/>
    <w:rsid w:val="001807AB"/>
    <w:rsid w:val="00182410"/>
    <w:rsid w:val="001828F6"/>
    <w:rsid w:val="00186192"/>
    <w:rsid w:val="00193B29"/>
    <w:rsid w:val="001960CE"/>
    <w:rsid w:val="001964A7"/>
    <w:rsid w:val="001965E0"/>
    <w:rsid w:val="00196B0F"/>
    <w:rsid w:val="001A067F"/>
    <w:rsid w:val="001A301E"/>
    <w:rsid w:val="001A436C"/>
    <w:rsid w:val="001B3E80"/>
    <w:rsid w:val="001B4209"/>
    <w:rsid w:val="001B662C"/>
    <w:rsid w:val="001C4D70"/>
    <w:rsid w:val="001D2FAF"/>
    <w:rsid w:val="001E0866"/>
    <w:rsid w:val="001E4A12"/>
    <w:rsid w:val="001E567E"/>
    <w:rsid w:val="001E7286"/>
    <w:rsid w:val="001F53F5"/>
    <w:rsid w:val="001F5400"/>
    <w:rsid w:val="002001E9"/>
    <w:rsid w:val="002119E8"/>
    <w:rsid w:val="00212888"/>
    <w:rsid w:val="002153DC"/>
    <w:rsid w:val="00221D52"/>
    <w:rsid w:val="00234CA4"/>
    <w:rsid w:val="00236835"/>
    <w:rsid w:val="00237CF0"/>
    <w:rsid w:val="00241331"/>
    <w:rsid w:val="00250E84"/>
    <w:rsid w:val="00252DFC"/>
    <w:rsid w:val="00255E68"/>
    <w:rsid w:val="00257120"/>
    <w:rsid w:val="00260362"/>
    <w:rsid w:val="0026158D"/>
    <w:rsid w:val="002645B8"/>
    <w:rsid w:val="0027322C"/>
    <w:rsid w:val="00280499"/>
    <w:rsid w:val="00285392"/>
    <w:rsid w:val="002940CE"/>
    <w:rsid w:val="00295AF0"/>
    <w:rsid w:val="002A089E"/>
    <w:rsid w:val="002A187C"/>
    <w:rsid w:val="002B17F9"/>
    <w:rsid w:val="002B3CD3"/>
    <w:rsid w:val="002C25A2"/>
    <w:rsid w:val="002D020A"/>
    <w:rsid w:val="002D0B88"/>
    <w:rsid w:val="002D156C"/>
    <w:rsid w:val="002D56C6"/>
    <w:rsid w:val="002D7466"/>
    <w:rsid w:val="002D7B5E"/>
    <w:rsid w:val="002E5633"/>
    <w:rsid w:val="002E572A"/>
    <w:rsid w:val="002E6DB2"/>
    <w:rsid w:val="002F0B7A"/>
    <w:rsid w:val="002F2CD0"/>
    <w:rsid w:val="002F666D"/>
    <w:rsid w:val="002F66B3"/>
    <w:rsid w:val="002F7E48"/>
    <w:rsid w:val="003015DA"/>
    <w:rsid w:val="0030325C"/>
    <w:rsid w:val="00313913"/>
    <w:rsid w:val="00313D27"/>
    <w:rsid w:val="00313D83"/>
    <w:rsid w:val="00314254"/>
    <w:rsid w:val="003153A2"/>
    <w:rsid w:val="003155A4"/>
    <w:rsid w:val="00316ABB"/>
    <w:rsid w:val="00317112"/>
    <w:rsid w:val="00320B8A"/>
    <w:rsid w:val="003228FE"/>
    <w:rsid w:val="00325E15"/>
    <w:rsid w:val="00333A8F"/>
    <w:rsid w:val="003354BE"/>
    <w:rsid w:val="003360D3"/>
    <w:rsid w:val="003429CD"/>
    <w:rsid w:val="00346532"/>
    <w:rsid w:val="003473FA"/>
    <w:rsid w:val="00353C32"/>
    <w:rsid w:val="00363EC0"/>
    <w:rsid w:val="00363FA9"/>
    <w:rsid w:val="0036522C"/>
    <w:rsid w:val="00370E2D"/>
    <w:rsid w:val="00372F3D"/>
    <w:rsid w:val="003758CE"/>
    <w:rsid w:val="00376B79"/>
    <w:rsid w:val="00377644"/>
    <w:rsid w:val="00382D68"/>
    <w:rsid w:val="0038336F"/>
    <w:rsid w:val="00392B76"/>
    <w:rsid w:val="003A0CDE"/>
    <w:rsid w:val="003A1DED"/>
    <w:rsid w:val="003A4F00"/>
    <w:rsid w:val="003A7B46"/>
    <w:rsid w:val="003A7D91"/>
    <w:rsid w:val="003B2C09"/>
    <w:rsid w:val="003B5910"/>
    <w:rsid w:val="003B7AA2"/>
    <w:rsid w:val="003B7F4B"/>
    <w:rsid w:val="003C11F7"/>
    <w:rsid w:val="003C697D"/>
    <w:rsid w:val="003C7544"/>
    <w:rsid w:val="003D1A04"/>
    <w:rsid w:val="003F371D"/>
    <w:rsid w:val="003F4BBB"/>
    <w:rsid w:val="003F5467"/>
    <w:rsid w:val="003F68E0"/>
    <w:rsid w:val="0040224B"/>
    <w:rsid w:val="00414415"/>
    <w:rsid w:val="00416C21"/>
    <w:rsid w:val="00417851"/>
    <w:rsid w:val="004302FE"/>
    <w:rsid w:val="00434C67"/>
    <w:rsid w:val="00434FDE"/>
    <w:rsid w:val="004409FB"/>
    <w:rsid w:val="004431D5"/>
    <w:rsid w:val="00447339"/>
    <w:rsid w:val="00450055"/>
    <w:rsid w:val="004534BB"/>
    <w:rsid w:val="00454260"/>
    <w:rsid w:val="00454F64"/>
    <w:rsid w:val="00457F92"/>
    <w:rsid w:val="004670D9"/>
    <w:rsid w:val="00480417"/>
    <w:rsid w:val="00480B6E"/>
    <w:rsid w:val="004814D8"/>
    <w:rsid w:val="00481D53"/>
    <w:rsid w:val="004840F3"/>
    <w:rsid w:val="00493B4C"/>
    <w:rsid w:val="00493D98"/>
    <w:rsid w:val="00495707"/>
    <w:rsid w:val="004969DC"/>
    <w:rsid w:val="00496B5D"/>
    <w:rsid w:val="00497BB1"/>
    <w:rsid w:val="00497F0F"/>
    <w:rsid w:val="004A4977"/>
    <w:rsid w:val="004A54D4"/>
    <w:rsid w:val="004A555A"/>
    <w:rsid w:val="004C3A2E"/>
    <w:rsid w:val="004D2250"/>
    <w:rsid w:val="004D397F"/>
    <w:rsid w:val="004D4C43"/>
    <w:rsid w:val="004D5BF5"/>
    <w:rsid w:val="004E3DAC"/>
    <w:rsid w:val="004E4EF5"/>
    <w:rsid w:val="004F4049"/>
    <w:rsid w:val="0050198E"/>
    <w:rsid w:val="00510EEF"/>
    <w:rsid w:val="005113EB"/>
    <w:rsid w:val="00523C80"/>
    <w:rsid w:val="00523D76"/>
    <w:rsid w:val="005257C7"/>
    <w:rsid w:val="00525F01"/>
    <w:rsid w:val="005267E9"/>
    <w:rsid w:val="00526804"/>
    <w:rsid w:val="005269F6"/>
    <w:rsid w:val="00527487"/>
    <w:rsid w:val="00531DE7"/>
    <w:rsid w:val="0053281C"/>
    <w:rsid w:val="00536E16"/>
    <w:rsid w:val="00541121"/>
    <w:rsid w:val="00541DD6"/>
    <w:rsid w:val="0054685C"/>
    <w:rsid w:val="00555EA9"/>
    <w:rsid w:val="005618A3"/>
    <w:rsid w:val="00563999"/>
    <w:rsid w:val="005670FB"/>
    <w:rsid w:val="00583CDD"/>
    <w:rsid w:val="00584EEF"/>
    <w:rsid w:val="00586AE0"/>
    <w:rsid w:val="00591362"/>
    <w:rsid w:val="005929D8"/>
    <w:rsid w:val="00596143"/>
    <w:rsid w:val="005A1C0B"/>
    <w:rsid w:val="005A40DB"/>
    <w:rsid w:val="005A78BA"/>
    <w:rsid w:val="005B0A5A"/>
    <w:rsid w:val="005B6B57"/>
    <w:rsid w:val="005C156A"/>
    <w:rsid w:val="005C1F16"/>
    <w:rsid w:val="005C203E"/>
    <w:rsid w:val="005C3F05"/>
    <w:rsid w:val="005C5913"/>
    <w:rsid w:val="005C654A"/>
    <w:rsid w:val="005C72A0"/>
    <w:rsid w:val="005C7551"/>
    <w:rsid w:val="005D4CCA"/>
    <w:rsid w:val="005D5988"/>
    <w:rsid w:val="005D647A"/>
    <w:rsid w:val="005E187D"/>
    <w:rsid w:val="005E2365"/>
    <w:rsid w:val="005E5920"/>
    <w:rsid w:val="005F506B"/>
    <w:rsid w:val="0060088B"/>
    <w:rsid w:val="00601BE3"/>
    <w:rsid w:val="00603040"/>
    <w:rsid w:val="0060427F"/>
    <w:rsid w:val="00605BD3"/>
    <w:rsid w:val="00606D37"/>
    <w:rsid w:val="00607279"/>
    <w:rsid w:val="0061154E"/>
    <w:rsid w:val="006119CD"/>
    <w:rsid w:val="00612316"/>
    <w:rsid w:val="00612B9D"/>
    <w:rsid w:val="006132B1"/>
    <w:rsid w:val="0061475D"/>
    <w:rsid w:val="006148E5"/>
    <w:rsid w:val="006258BA"/>
    <w:rsid w:val="006369FC"/>
    <w:rsid w:val="00641B3B"/>
    <w:rsid w:val="006500D3"/>
    <w:rsid w:val="00650255"/>
    <w:rsid w:val="006505AC"/>
    <w:rsid w:val="006527D6"/>
    <w:rsid w:val="006546BF"/>
    <w:rsid w:val="00666423"/>
    <w:rsid w:val="00670E3B"/>
    <w:rsid w:val="00671547"/>
    <w:rsid w:val="0067163B"/>
    <w:rsid w:val="006746F4"/>
    <w:rsid w:val="00684686"/>
    <w:rsid w:val="00685A0E"/>
    <w:rsid w:val="0068644C"/>
    <w:rsid w:val="00690552"/>
    <w:rsid w:val="006978EF"/>
    <w:rsid w:val="006A0F5C"/>
    <w:rsid w:val="006A14E7"/>
    <w:rsid w:val="006A2FE3"/>
    <w:rsid w:val="006A5818"/>
    <w:rsid w:val="006A72E3"/>
    <w:rsid w:val="006B52CB"/>
    <w:rsid w:val="006B5CC2"/>
    <w:rsid w:val="006D2C52"/>
    <w:rsid w:val="006D6C86"/>
    <w:rsid w:val="006E441D"/>
    <w:rsid w:val="006E5E7A"/>
    <w:rsid w:val="006F0993"/>
    <w:rsid w:val="006F425A"/>
    <w:rsid w:val="006F5361"/>
    <w:rsid w:val="00700378"/>
    <w:rsid w:val="00702C14"/>
    <w:rsid w:val="007037AF"/>
    <w:rsid w:val="00704F96"/>
    <w:rsid w:val="00705C62"/>
    <w:rsid w:val="0070706A"/>
    <w:rsid w:val="00710B61"/>
    <w:rsid w:val="00711CA4"/>
    <w:rsid w:val="0071237A"/>
    <w:rsid w:val="00722945"/>
    <w:rsid w:val="007256F9"/>
    <w:rsid w:val="0072612B"/>
    <w:rsid w:val="00730BC5"/>
    <w:rsid w:val="00730E78"/>
    <w:rsid w:val="00731F74"/>
    <w:rsid w:val="00734C8A"/>
    <w:rsid w:val="00742F70"/>
    <w:rsid w:val="00744D14"/>
    <w:rsid w:val="00754833"/>
    <w:rsid w:val="00755267"/>
    <w:rsid w:val="0075636C"/>
    <w:rsid w:val="00760596"/>
    <w:rsid w:val="007659C4"/>
    <w:rsid w:val="007730DB"/>
    <w:rsid w:val="00773608"/>
    <w:rsid w:val="0078288B"/>
    <w:rsid w:val="00783971"/>
    <w:rsid w:val="00785B1F"/>
    <w:rsid w:val="00793E74"/>
    <w:rsid w:val="007A3734"/>
    <w:rsid w:val="007A541E"/>
    <w:rsid w:val="007A77CB"/>
    <w:rsid w:val="007B5649"/>
    <w:rsid w:val="007C1884"/>
    <w:rsid w:val="007C2680"/>
    <w:rsid w:val="007D0D2A"/>
    <w:rsid w:val="007D2628"/>
    <w:rsid w:val="007E0F44"/>
    <w:rsid w:val="007F2D3E"/>
    <w:rsid w:val="007F2EA2"/>
    <w:rsid w:val="007F6A65"/>
    <w:rsid w:val="007F6C1E"/>
    <w:rsid w:val="008060D7"/>
    <w:rsid w:val="0080670D"/>
    <w:rsid w:val="00813E98"/>
    <w:rsid w:val="00815A45"/>
    <w:rsid w:val="00815E86"/>
    <w:rsid w:val="0082492C"/>
    <w:rsid w:val="008278AC"/>
    <w:rsid w:val="008300FC"/>
    <w:rsid w:val="0083078D"/>
    <w:rsid w:val="0083192F"/>
    <w:rsid w:val="008338A2"/>
    <w:rsid w:val="00834293"/>
    <w:rsid w:val="00835952"/>
    <w:rsid w:val="00835CC0"/>
    <w:rsid w:val="00844C93"/>
    <w:rsid w:val="00844FF6"/>
    <w:rsid w:val="00854BBB"/>
    <w:rsid w:val="008624AF"/>
    <w:rsid w:val="00864349"/>
    <w:rsid w:val="0086681A"/>
    <w:rsid w:val="008705CB"/>
    <w:rsid w:val="00872B6F"/>
    <w:rsid w:val="00880398"/>
    <w:rsid w:val="00881DA6"/>
    <w:rsid w:val="00882699"/>
    <w:rsid w:val="00887FFC"/>
    <w:rsid w:val="008909FD"/>
    <w:rsid w:val="00892768"/>
    <w:rsid w:val="00894115"/>
    <w:rsid w:val="0089599D"/>
    <w:rsid w:val="00895CE5"/>
    <w:rsid w:val="00896F7A"/>
    <w:rsid w:val="008A5FF5"/>
    <w:rsid w:val="008B05FD"/>
    <w:rsid w:val="008C11DE"/>
    <w:rsid w:val="008C4D07"/>
    <w:rsid w:val="008C6151"/>
    <w:rsid w:val="008D0209"/>
    <w:rsid w:val="008D4812"/>
    <w:rsid w:val="008D6E80"/>
    <w:rsid w:val="008E5799"/>
    <w:rsid w:val="008E6B94"/>
    <w:rsid w:val="00900EC6"/>
    <w:rsid w:val="00904B8D"/>
    <w:rsid w:val="00911516"/>
    <w:rsid w:val="00913EF3"/>
    <w:rsid w:val="009158F6"/>
    <w:rsid w:val="00915F59"/>
    <w:rsid w:val="00926798"/>
    <w:rsid w:val="009321B4"/>
    <w:rsid w:val="009326BD"/>
    <w:rsid w:val="00941124"/>
    <w:rsid w:val="0094245B"/>
    <w:rsid w:val="009427E1"/>
    <w:rsid w:val="009443E8"/>
    <w:rsid w:val="00945287"/>
    <w:rsid w:val="0094558D"/>
    <w:rsid w:val="00945B17"/>
    <w:rsid w:val="00952E76"/>
    <w:rsid w:val="00953427"/>
    <w:rsid w:val="0095393D"/>
    <w:rsid w:val="009572F5"/>
    <w:rsid w:val="00965240"/>
    <w:rsid w:val="00966D6A"/>
    <w:rsid w:val="009766DE"/>
    <w:rsid w:val="00976E2B"/>
    <w:rsid w:val="009804BC"/>
    <w:rsid w:val="009809DE"/>
    <w:rsid w:val="00984D29"/>
    <w:rsid w:val="00987AE9"/>
    <w:rsid w:val="00996641"/>
    <w:rsid w:val="009A3595"/>
    <w:rsid w:val="009B1BE8"/>
    <w:rsid w:val="009C201B"/>
    <w:rsid w:val="009C4878"/>
    <w:rsid w:val="009C5BB4"/>
    <w:rsid w:val="009C65FF"/>
    <w:rsid w:val="009D076A"/>
    <w:rsid w:val="009D3B82"/>
    <w:rsid w:val="009D6A3E"/>
    <w:rsid w:val="009D77A5"/>
    <w:rsid w:val="009E3299"/>
    <w:rsid w:val="00A01DB4"/>
    <w:rsid w:val="00A04DAE"/>
    <w:rsid w:val="00A118B1"/>
    <w:rsid w:val="00A149A2"/>
    <w:rsid w:val="00A2115F"/>
    <w:rsid w:val="00A41809"/>
    <w:rsid w:val="00A474EB"/>
    <w:rsid w:val="00A509C4"/>
    <w:rsid w:val="00A53932"/>
    <w:rsid w:val="00A56B05"/>
    <w:rsid w:val="00A62883"/>
    <w:rsid w:val="00A63D6C"/>
    <w:rsid w:val="00A7212D"/>
    <w:rsid w:val="00A82AF3"/>
    <w:rsid w:val="00A84F93"/>
    <w:rsid w:val="00A85535"/>
    <w:rsid w:val="00A870ED"/>
    <w:rsid w:val="00A875C5"/>
    <w:rsid w:val="00A9059D"/>
    <w:rsid w:val="00AA2AC6"/>
    <w:rsid w:val="00AA5DBC"/>
    <w:rsid w:val="00AA795E"/>
    <w:rsid w:val="00AB2BD9"/>
    <w:rsid w:val="00AB369F"/>
    <w:rsid w:val="00AC44CB"/>
    <w:rsid w:val="00AC6F13"/>
    <w:rsid w:val="00AD65F5"/>
    <w:rsid w:val="00AE06B2"/>
    <w:rsid w:val="00AE1384"/>
    <w:rsid w:val="00AE437F"/>
    <w:rsid w:val="00AF3E28"/>
    <w:rsid w:val="00B14A7A"/>
    <w:rsid w:val="00B17D8E"/>
    <w:rsid w:val="00B20C90"/>
    <w:rsid w:val="00B31FFE"/>
    <w:rsid w:val="00B33947"/>
    <w:rsid w:val="00B3457C"/>
    <w:rsid w:val="00B36AA4"/>
    <w:rsid w:val="00B44223"/>
    <w:rsid w:val="00B45150"/>
    <w:rsid w:val="00B46074"/>
    <w:rsid w:val="00B46DE6"/>
    <w:rsid w:val="00B47BF5"/>
    <w:rsid w:val="00B47EAD"/>
    <w:rsid w:val="00B54A6A"/>
    <w:rsid w:val="00B62A54"/>
    <w:rsid w:val="00B64BC1"/>
    <w:rsid w:val="00B709CD"/>
    <w:rsid w:val="00B72CB5"/>
    <w:rsid w:val="00B773ED"/>
    <w:rsid w:val="00B809F4"/>
    <w:rsid w:val="00B83769"/>
    <w:rsid w:val="00B83846"/>
    <w:rsid w:val="00B929EB"/>
    <w:rsid w:val="00BA0AA6"/>
    <w:rsid w:val="00BA6639"/>
    <w:rsid w:val="00BB3D1B"/>
    <w:rsid w:val="00BC352B"/>
    <w:rsid w:val="00BC41E1"/>
    <w:rsid w:val="00BD3079"/>
    <w:rsid w:val="00BD38A4"/>
    <w:rsid w:val="00BD3B95"/>
    <w:rsid w:val="00BD77E9"/>
    <w:rsid w:val="00BE0AFC"/>
    <w:rsid w:val="00BE189D"/>
    <w:rsid w:val="00BE30A5"/>
    <w:rsid w:val="00BE3F72"/>
    <w:rsid w:val="00BE5205"/>
    <w:rsid w:val="00BE680C"/>
    <w:rsid w:val="00BE7C91"/>
    <w:rsid w:val="00BF03E6"/>
    <w:rsid w:val="00BF7BAC"/>
    <w:rsid w:val="00C019A8"/>
    <w:rsid w:val="00C0429B"/>
    <w:rsid w:val="00C04D12"/>
    <w:rsid w:val="00C05AF4"/>
    <w:rsid w:val="00C16DA9"/>
    <w:rsid w:val="00C21A30"/>
    <w:rsid w:val="00C30DAA"/>
    <w:rsid w:val="00C31012"/>
    <w:rsid w:val="00C33579"/>
    <w:rsid w:val="00C33A7B"/>
    <w:rsid w:val="00C427D1"/>
    <w:rsid w:val="00C42FA0"/>
    <w:rsid w:val="00C472D0"/>
    <w:rsid w:val="00C47303"/>
    <w:rsid w:val="00C533A5"/>
    <w:rsid w:val="00C55333"/>
    <w:rsid w:val="00C606AA"/>
    <w:rsid w:val="00C64BFA"/>
    <w:rsid w:val="00C709D7"/>
    <w:rsid w:val="00C7325A"/>
    <w:rsid w:val="00C7451D"/>
    <w:rsid w:val="00C77B62"/>
    <w:rsid w:val="00C80322"/>
    <w:rsid w:val="00C81924"/>
    <w:rsid w:val="00C841C6"/>
    <w:rsid w:val="00C86CE7"/>
    <w:rsid w:val="00C908BD"/>
    <w:rsid w:val="00C964F1"/>
    <w:rsid w:val="00CA3E8B"/>
    <w:rsid w:val="00CA3FC8"/>
    <w:rsid w:val="00CA45CA"/>
    <w:rsid w:val="00CA52B2"/>
    <w:rsid w:val="00CA563C"/>
    <w:rsid w:val="00CA6CD3"/>
    <w:rsid w:val="00CA76B1"/>
    <w:rsid w:val="00CB0026"/>
    <w:rsid w:val="00CB302F"/>
    <w:rsid w:val="00CB388E"/>
    <w:rsid w:val="00CB4F14"/>
    <w:rsid w:val="00CC67C2"/>
    <w:rsid w:val="00CD30A5"/>
    <w:rsid w:val="00CD5B3D"/>
    <w:rsid w:val="00CD65D0"/>
    <w:rsid w:val="00CD7335"/>
    <w:rsid w:val="00CD74B6"/>
    <w:rsid w:val="00CD7EB3"/>
    <w:rsid w:val="00CE1951"/>
    <w:rsid w:val="00CE2652"/>
    <w:rsid w:val="00CF07CF"/>
    <w:rsid w:val="00D01A5E"/>
    <w:rsid w:val="00D03E0D"/>
    <w:rsid w:val="00D10CE2"/>
    <w:rsid w:val="00D11B69"/>
    <w:rsid w:val="00D1284B"/>
    <w:rsid w:val="00D14AA9"/>
    <w:rsid w:val="00D20D61"/>
    <w:rsid w:val="00D213FE"/>
    <w:rsid w:val="00D274AF"/>
    <w:rsid w:val="00D32305"/>
    <w:rsid w:val="00D3637A"/>
    <w:rsid w:val="00D36B9C"/>
    <w:rsid w:val="00D37B0A"/>
    <w:rsid w:val="00D41E06"/>
    <w:rsid w:val="00D44487"/>
    <w:rsid w:val="00D45A4D"/>
    <w:rsid w:val="00D46CB6"/>
    <w:rsid w:val="00D50CE9"/>
    <w:rsid w:val="00D56D41"/>
    <w:rsid w:val="00D57040"/>
    <w:rsid w:val="00D622D3"/>
    <w:rsid w:val="00D632C7"/>
    <w:rsid w:val="00D645DF"/>
    <w:rsid w:val="00D659FA"/>
    <w:rsid w:val="00D704F1"/>
    <w:rsid w:val="00D72A33"/>
    <w:rsid w:val="00D7463A"/>
    <w:rsid w:val="00D7569B"/>
    <w:rsid w:val="00D81113"/>
    <w:rsid w:val="00D85E4B"/>
    <w:rsid w:val="00DA04CB"/>
    <w:rsid w:val="00DA394A"/>
    <w:rsid w:val="00DA3CB8"/>
    <w:rsid w:val="00DA46EA"/>
    <w:rsid w:val="00DA4A68"/>
    <w:rsid w:val="00DA5632"/>
    <w:rsid w:val="00DB012E"/>
    <w:rsid w:val="00DB1858"/>
    <w:rsid w:val="00DB4CFA"/>
    <w:rsid w:val="00DB5E48"/>
    <w:rsid w:val="00DD1080"/>
    <w:rsid w:val="00DD3A23"/>
    <w:rsid w:val="00DE0CDB"/>
    <w:rsid w:val="00DE4643"/>
    <w:rsid w:val="00DF22FA"/>
    <w:rsid w:val="00DF6AF8"/>
    <w:rsid w:val="00DF7E81"/>
    <w:rsid w:val="00E130B9"/>
    <w:rsid w:val="00E16050"/>
    <w:rsid w:val="00E16DDD"/>
    <w:rsid w:val="00E2136B"/>
    <w:rsid w:val="00E27020"/>
    <w:rsid w:val="00E27B91"/>
    <w:rsid w:val="00E32B5A"/>
    <w:rsid w:val="00E33E37"/>
    <w:rsid w:val="00E3420E"/>
    <w:rsid w:val="00E34B5D"/>
    <w:rsid w:val="00E36B2C"/>
    <w:rsid w:val="00E373A1"/>
    <w:rsid w:val="00E40E73"/>
    <w:rsid w:val="00E4121C"/>
    <w:rsid w:val="00E42C7A"/>
    <w:rsid w:val="00E45174"/>
    <w:rsid w:val="00E45CC9"/>
    <w:rsid w:val="00E463D8"/>
    <w:rsid w:val="00E54AD7"/>
    <w:rsid w:val="00E565A1"/>
    <w:rsid w:val="00E649B3"/>
    <w:rsid w:val="00E74187"/>
    <w:rsid w:val="00E76294"/>
    <w:rsid w:val="00E8321B"/>
    <w:rsid w:val="00E8437E"/>
    <w:rsid w:val="00E84F25"/>
    <w:rsid w:val="00E86952"/>
    <w:rsid w:val="00E87965"/>
    <w:rsid w:val="00E91706"/>
    <w:rsid w:val="00EA41D2"/>
    <w:rsid w:val="00EA5041"/>
    <w:rsid w:val="00EB248B"/>
    <w:rsid w:val="00EB40CE"/>
    <w:rsid w:val="00EB5F27"/>
    <w:rsid w:val="00EC1D48"/>
    <w:rsid w:val="00EC4D18"/>
    <w:rsid w:val="00ED24B0"/>
    <w:rsid w:val="00ED3793"/>
    <w:rsid w:val="00EE61EE"/>
    <w:rsid w:val="00EE684C"/>
    <w:rsid w:val="00EF7599"/>
    <w:rsid w:val="00F010DF"/>
    <w:rsid w:val="00F01DF4"/>
    <w:rsid w:val="00F0282E"/>
    <w:rsid w:val="00F0727B"/>
    <w:rsid w:val="00F108BA"/>
    <w:rsid w:val="00F169C4"/>
    <w:rsid w:val="00F17CAB"/>
    <w:rsid w:val="00F20B5B"/>
    <w:rsid w:val="00F20CE1"/>
    <w:rsid w:val="00F21B1C"/>
    <w:rsid w:val="00F2302D"/>
    <w:rsid w:val="00F30EF1"/>
    <w:rsid w:val="00F43094"/>
    <w:rsid w:val="00F4358C"/>
    <w:rsid w:val="00F50A92"/>
    <w:rsid w:val="00F5348A"/>
    <w:rsid w:val="00F55D2E"/>
    <w:rsid w:val="00F656BC"/>
    <w:rsid w:val="00F65B46"/>
    <w:rsid w:val="00F7351F"/>
    <w:rsid w:val="00F7476F"/>
    <w:rsid w:val="00F75F32"/>
    <w:rsid w:val="00F81395"/>
    <w:rsid w:val="00F84BCB"/>
    <w:rsid w:val="00F9317A"/>
    <w:rsid w:val="00F94F76"/>
    <w:rsid w:val="00FA0423"/>
    <w:rsid w:val="00FB046F"/>
    <w:rsid w:val="00FB05B4"/>
    <w:rsid w:val="00FB1722"/>
    <w:rsid w:val="00FB6013"/>
    <w:rsid w:val="00FB79DA"/>
    <w:rsid w:val="00FC0D4D"/>
    <w:rsid w:val="00FC4979"/>
    <w:rsid w:val="00FC7900"/>
    <w:rsid w:val="00FD0310"/>
    <w:rsid w:val="00FD3ED5"/>
    <w:rsid w:val="00FD4834"/>
    <w:rsid w:val="00FD49A1"/>
    <w:rsid w:val="00FD7725"/>
    <w:rsid w:val="00FE0182"/>
    <w:rsid w:val="00FE1B4A"/>
    <w:rsid w:val="00FE27D7"/>
    <w:rsid w:val="00FE442A"/>
    <w:rsid w:val="00FE476F"/>
    <w:rsid w:val="00FF1023"/>
    <w:rsid w:val="00FF2087"/>
    <w:rsid w:val="00FF475E"/>
    <w:rsid w:val="00FF5AD7"/>
    <w:rsid w:val="00FF621F"/>
    <w:rsid w:val="2939689D"/>
    <w:rsid w:val="487F2AC3"/>
    <w:rsid w:val="52B86669"/>
    <w:rsid w:val="549B7FFC"/>
    <w:rsid w:val="59402351"/>
    <w:rsid w:val="5BAB1EAD"/>
    <w:rsid w:val="619D1E1B"/>
    <w:rsid w:val="76425D72"/>
    <w:rsid w:val="777855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20"/>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semiHidden/>
    <w:unhideWhenUsed/>
    <w:qFormat/>
    <w:uiPriority w:val="99"/>
    <w:pPr>
      <w:jc w:val="left"/>
    </w:pPr>
  </w:style>
  <w:style w:type="paragraph" w:styleId="4">
    <w:name w:val="Balloon Text"/>
    <w:basedOn w:val="1"/>
    <w:link w:val="15"/>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styleId="12">
    <w:name w:val="annotation reference"/>
    <w:basedOn w:val="10"/>
    <w:autoRedefine/>
    <w:semiHidden/>
    <w:unhideWhenUsed/>
    <w:qFormat/>
    <w:uiPriority w:val="99"/>
    <w:rPr>
      <w:sz w:val="21"/>
      <w:szCs w:val="21"/>
    </w:rPr>
  </w:style>
  <w:style w:type="character" w:customStyle="1" w:styleId="13">
    <w:name w:val="页眉 Char"/>
    <w:basedOn w:val="10"/>
    <w:link w:val="6"/>
    <w:autoRedefine/>
    <w:qFormat/>
    <w:uiPriority w:val="99"/>
    <w:rPr>
      <w:rFonts w:ascii="Calibri" w:hAnsi="Calibri" w:eastAsia="宋体" w:cs="Times New Roman"/>
      <w:sz w:val="18"/>
      <w:szCs w:val="18"/>
    </w:rPr>
  </w:style>
  <w:style w:type="character" w:customStyle="1" w:styleId="14">
    <w:name w:val="页脚 Char"/>
    <w:basedOn w:val="10"/>
    <w:link w:val="5"/>
    <w:autoRedefine/>
    <w:qFormat/>
    <w:uiPriority w:val="99"/>
    <w:rPr>
      <w:rFonts w:ascii="Calibri" w:hAnsi="Calibri" w:eastAsia="宋体" w:cs="Times New Roman"/>
      <w:sz w:val="18"/>
      <w:szCs w:val="18"/>
    </w:rPr>
  </w:style>
  <w:style w:type="character" w:customStyle="1" w:styleId="15">
    <w:name w:val="批注框文本 Char"/>
    <w:basedOn w:val="10"/>
    <w:link w:val="4"/>
    <w:autoRedefine/>
    <w:semiHidden/>
    <w:qFormat/>
    <w:uiPriority w:val="99"/>
    <w:rPr>
      <w:rFonts w:ascii="Calibri" w:hAnsi="Calibri" w:eastAsia="宋体" w:cs="Times New Roman"/>
      <w:sz w:val="18"/>
      <w:szCs w:val="18"/>
    </w:rPr>
  </w:style>
  <w:style w:type="paragraph" w:styleId="16">
    <w:name w:val="List Paragraph"/>
    <w:basedOn w:val="1"/>
    <w:autoRedefine/>
    <w:qFormat/>
    <w:uiPriority w:val="34"/>
    <w:pPr>
      <w:ind w:firstLine="420" w:firstLineChars="200"/>
    </w:pPr>
  </w:style>
  <w:style w:type="character" w:customStyle="1" w:styleId="17">
    <w:name w:val="批注文字 Char"/>
    <w:basedOn w:val="10"/>
    <w:link w:val="3"/>
    <w:autoRedefine/>
    <w:semiHidden/>
    <w:qFormat/>
    <w:uiPriority w:val="99"/>
    <w:rPr>
      <w:rFonts w:ascii="Calibri" w:hAnsi="Calibri" w:eastAsia="宋体" w:cs="Times New Roman"/>
    </w:rPr>
  </w:style>
  <w:style w:type="character" w:customStyle="1" w:styleId="18">
    <w:name w:val="批注主题 Char"/>
    <w:basedOn w:val="17"/>
    <w:link w:val="7"/>
    <w:autoRedefine/>
    <w:semiHidden/>
    <w:qFormat/>
    <w:uiPriority w:val="99"/>
    <w:rPr>
      <w:rFonts w:ascii="Calibri" w:hAnsi="Calibri" w:eastAsia="宋体" w:cs="Times New Roman"/>
      <w:b/>
      <w:bCs/>
    </w:rPr>
  </w:style>
  <w:style w:type="paragraph" w:customStyle="1" w:styleId="19">
    <w:name w:val="Revision"/>
    <w:autoRedefine/>
    <w:hidden/>
    <w:semiHidden/>
    <w:qFormat/>
    <w:uiPriority w:val="99"/>
    <w:rPr>
      <w:rFonts w:ascii="Calibri" w:hAnsi="Calibri" w:eastAsia="宋体" w:cs="Times New Roman"/>
      <w:kern w:val="2"/>
      <w:sz w:val="21"/>
      <w:szCs w:val="22"/>
      <w:lang w:val="en-US" w:eastAsia="zh-CN" w:bidi="ar-SA"/>
    </w:rPr>
  </w:style>
  <w:style w:type="character" w:customStyle="1" w:styleId="20">
    <w:name w:val="标题 2 Char"/>
    <w:basedOn w:val="10"/>
    <w:link w:val="2"/>
    <w:autoRedefine/>
    <w:qFormat/>
    <w:uiPriority w:val="9"/>
    <w:rPr>
      <w:rFonts w:asciiTheme="majorHAnsi" w:hAnsiTheme="majorHAnsi" w:eastAsiaTheme="majorEastAsia" w:cstheme="majorBidi"/>
      <w:b/>
      <w:bCs/>
      <w:sz w:val="32"/>
      <w:szCs w:val="32"/>
    </w:rPr>
  </w:style>
  <w:style w:type="paragraph" w:customStyle="1" w:styleId="21">
    <w:name w:val="列出段落2"/>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96C9-1FC9-4559-B394-5957E69CD325}">
  <ds:schemaRefs/>
</ds:datastoreItem>
</file>

<file path=docProps/app.xml><?xml version="1.0" encoding="utf-8"?>
<Properties xmlns="http://schemas.openxmlformats.org/officeDocument/2006/extended-properties" xmlns:vt="http://schemas.openxmlformats.org/officeDocument/2006/docPropsVTypes">
  <Template>Normal</Template>
  <Pages>7</Pages>
  <Words>753</Words>
  <Characters>4298</Characters>
  <Lines>35</Lines>
  <Paragraphs>10</Paragraphs>
  <TotalTime>13</TotalTime>
  <ScaleCrop>false</ScaleCrop>
  <LinksUpToDate>false</LinksUpToDate>
  <CharactersWithSpaces>5041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2016-04-18T07:23:00Z</dcterms:created>
  <dc:creator>王梓钧</dc:creator>
  <cp:lastModifiedBy>小白 </cp:lastModifiedBy>
  <cp:lastPrinted>2016-04-18T08:21:00Z</cp:lastPrinted>
  <dcterms:modified xsi:type="dcterms:W3CDTF">2024-05-20T08:07:49Z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8DAC55C912F146FD87613B7CC55DD0C0_13</vt:lpwstr>
  </property>
</Properties>
</file>