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华文中宋" w:cs="Times New Roman"/>
          <w:b/>
          <w:bCs/>
          <w:sz w:val="30"/>
          <w:szCs w:val="30"/>
        </w:rPr>
        <w:t>附件2：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737"/>
        <w:gridCol w:w="1241"/>
        <w:gridCol w:w="1199"/>
        <w:gridCol w:w="1187"/>
        <w:gridCol w:w="1323"/>
        <w:gridCol w:w="1104"/>
        <w:gridCol w:w="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华光小标宋_CNKI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华光小标宋_CNKI" w:cs="Times New Roman"/>
                <w:b/>
                <w:sz w:val="28"/>
                <w:szCs w:val="28"/>
                <w:highlight w:val="none"/>
              </w:rPr>
              <w:t>2025年北京市职工职业技能大赛康复治疗师</w:t>
            </w:r>
            <w:r>
              <w:rPr>
                <w:rFonts w:hint="default" w:ascii="Times New Roman" w:hAnsi="Times New Roman" w:eastAsia="华光小标宋_CNKI" w:cs="Times New Roman"/>
                <w:b/>
                <w:sz w:val="28"/>
                <w:szCs w:val="28"/>
                <w:highlight w:val="none"/>
                <w:lang w:eastAsia="zh-CN"/>
              </w:rPr>
              <w:t>竞赛</w:t>
            </w:r>
            <w:r>
              <w:rPr>
                <w:rFonts w:hint="default" w:ascii="Times New Roman" w:hAnsi="Times New Roman" w:eastAsia="华光小标宋_CNKI" w:cs="Times New Roman"/>
                <w:b/>
                <w:bCs w:val="0"/>
                <w:sz w:val="28"/>
                <w:szCs w:val="28"/>
                <w:highlight w:val="none"/>
                <w:lang w:val="en-US" w:eastAsia="zh-CN"/>
              </w:rPr>
              <w:t>初赛成绩</w:t>
            </w:r>
            <w:r>
              <w:rPr>
                <w:rFonts w:hint="eastAsia" w:ascii="Times New Roman" w:hAnsi="Times New Roman" w:eastAsia="华光小标宋_CNKI" w:cs="Times New Roman"/>
                <w:b/>
                <w:bCs w:val="0"/>
                <w:sz w:val="28"/>
                <w:szCs w:val="28"/>
                <w:highlight w:val="none"/>
                <w:lang w:val="en-US" w:eastAsia="zh-CN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参赛单位：</w:t>
            </w:r>
          </w:p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单位性质：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□公办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□ 民办</w:t>
            </w:r>
          </w:p>
          <w:p>
            <w:pPr>
              <w:snapToGrid w:val="0"/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单位级别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□三级 □ 二级及以下</w:t>
            </w:r>
          </w:p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单位联系人：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理论成绩</w:t>
            </w: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操作成绩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总分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（满分100分）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是否晋级复赛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理论实际成绩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30%比例成绩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操作实际成绩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70%比例成绩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华文中宋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注：请用黑色签字笔填写表内信息，并加盖单位人事部门公章，将扫描件和word版发送至相应邮箱，注意邮件命名为单位</w:t>
      </w:r>
      <w:r>
        <w:rPr>
          <w:rFonts w:hint="default" w:ascii="Times New Roman" w:hAnsi="Times New Roman" w:cs="Times New Roman"/>
          <w:lang w:val="en-US" w:eastAsia="zh-CN"/>
        </w:rPr>
        <w:t>+初赛成绩</w:t>
      </w:r>
      <w:r>
        <w:rPr>
          <w:rFonts w:hint="eastAsia" w:ascii="Times New Roman" w:hAnsi="Times New Roman" w:cs="Times New Roman"/>
          <w:lang w:val="en-US" w:eastAsia="zh-CN"/>
        </w:rPr>
        <w:t>汇总表</w:t>
      </w:r>
      <w:r>
        <w:rPr>
          <w:rFonts w:hint="default" w:ascii="Times New Roman" w:hAnsi="Times New Roman" w:cs="Times New Roman"/>
        </w:rPr>
        <w:t>。</w:t>
      </w:r>
    </w:p>
    <w:p>
      <w:pPr>
        <w:spacing w:line="540" w:lineRule="exact"/>
        <w:rPr>
          <w:rFonts w:hint="default" w:ascii="Times New Roman" w:hAnsi="Times New Roman" w:eastAsia="华文中宋" w:cs="Times New Roman"/>
          <w:b/>
          <w:bCs/>
          <w:sz w:val="30"/>
          <w:szCs w:val="30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221FB"/>
    <w:rsid w:val="73C2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2025-09-04T02:19:00Z</dcterms:created>
  <dc:creator>\(^o^)/♪♡</dc:creator>
  <cp:lastModifiedBy>\(^o^)/♪♡</cp:lastModifiedBy>
  <dcterms:modified xsi:type="dcterms:W3CDTF">2025-09-04T02:19:27Z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